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DE" w:rsidRDefault="00EC4FDE" w:rsidP="00EC4FDE">
      <w:pPr>
        <w:spacing w:after="0" w:line="360" w:lineRule="auto"/>
        <w:jc w:val="center"/>
        <w:rPr>
          <w:rFonts w:ascii="Arial Narrow" w:hAnsi="Arial Narrow" w:cs="Arial"/>
          <w:b/>
          <w:sz w:val="28"/>
          <w:szCs w:val="24"/>
        </w:rPr>
      </w:pPr>
    </w:p>
    <w:p w:rsidR="00EC4FDE" w:rsidRDefault="00EC4FDE" w:rsidP="00EC4FDE">
      <w:pPr>
        <w:spacing w:after="0" w:line="360" w:lineRule="auto"/>
        <w:jc w:val="center"/>
        <w:rPr>
          <w:rFonts w:ascii="Arial Narrow" w:hAnsi="Arial Narrow" w:cs="Arial"/>
          <w:b/>
          <w:sz w:val="28"/>
          <w:szCs w:val="24"/>
        </w:rPr>
      </w:pPr>
    </w:p>
    <w:p w:rsidR="00EC4FDE" w:rsidRDefault="00EC4FDE" w:rsidP="00EC4FDE">
      <w:pPr>
        <w:spacing w:after="0" w:line="360" w:lineRule="auto"/>
        <w:jc w:val="center"/>
        <w:rPr>
          <w:rFonts w:ascii="Arial Narrow" w:hAnsi="Arial Narrow" w:cs="Arial"/>
          <w:b/>
          <w:sz w:val="28"/>
          <w:szCs w:val="24"/>
        </w:rPr>
      </w:pPr>
    </w:p>
    <w:p w:rsidR="00EC4FDE" w:rsidRDefault="00EC4FDE" w:rsidP="00EC4FDE">
      <w:pPr>
        <w:spacing w:after="0" w:line="360" w:lineRule="auto"/>
        <w:jc w:val="center"/>
        <w:rPr>
          <w:rFonts w:ascii="Arial Narrow" w:hAnsi="Arial Narrow" w:cs="Arial"/>
          <w:b/>
          <w:sz w:val="28"/>
          <w:szCs w:val="24"/>
        </w:rPr>
      </w:pPr>
    </w:p>
    <w:p w:rsidR="00EC4FDE" w:rsidRDefault="00EC4FDE" w:rsidP="00EC4FDE">
      <w:pPr>
        <w:spacing w:after="0" w:line="360" w:lineRule="auto"/>
        <w:jc w:val="center"/>
        <w:rPr>
          <w:rFonts w:ascii="Arial Narrow" w:hAnsi="Arial Narrow" w:cs="Arial"/>
          <w:b/>
          <w:sz w:val="28"/>
          <w:szCs w:val="24"/>
        </w:rPr>
      </w:pPr>
    </w:p>
    <w:p w:rsidR="00EC4FDE" w:rsidRDefault="00EC4FDE" w:rsidP="00EC4FDE">
      <w:pPr>
        <w:spacing w:after="0" w:line="360" w:lineRule="auto"/>
        <w:jc w:val="center"/>
        <w:rPr>
          <w:rFonts w:ascii="Arial Narrow" w:hAnsi="Arial Narrow" w:cs="Arial"/>
          <w:b/>
          <w:sz w:val="28"/>
          <w:szCs w:val="24"/>
        </w:rPr>
      </w:pPr>
    </w:p>
    <w:p w:rsidR="00EC4FDE" w:rsidRDefault="00EC4FDE" w:rsidP="00EC4FDE">
      <w:pPr>
        <w:spacing w:after="0" w:line="360" w:lineRule="auto"/>
        <w:jc w:val="center"/>
        <w:rPr>
          <w:rFonts w:ascii="Arial Narrow" w:hAnsi="Arial Narrow" w:cs="Arial"/>
          <w:b/>
          <w:sz w:val="28"/>
          <w:szCs w:val="24"/>
        </w:rPr>
      </w:pPr>
    </w:p>
    <w:p w:rsidR="00265C71" w:rsidRPr="00EC4FDE" w:rsidRDefault="00265C71" w:rsidP="00EC4FDE">
      <w:pPr>
        <w:spacing w:after="0" w:line="360" w:lineRule="auto"/>
        <w:jc w:val="center"/>
        <w:rPr>
          <w:rFonts w:ascii="Arial Narrow" w:hAnsi="Arial Narrow" w:cs="Arial"/>
          <w:b/>
          <w:sz w:val="28"/>
          <w:szCs w:val="28"/>
        </w:rPr>
      </w:pPr>
      <w:r w:rsidRPr="00EC4FDE">
        <w:rPr>
          <w:rFonts w:ascii="Arial Narrow" w:hAnsi="Arial Narrow" w:cs="Arial"/>
          <w:b/>
          <w:sz w:val="28"/>
          <w:szCs w:val="28"/>
        </w:rPr>
        <w:t>ANEXO 1</w:t>
      </w:r>
    </w:p>
    <w:p w:rsidR="00265C71" w:rsidRPr="00EC4FDE" w:rsidRDefault="00265C71" w:rsidP="00EC4FDE">
      <w:pPr>
        <w:spacing w:after="0" w:line="360" w:lineRule="auto"/>
        <w:jc w:val="both"/>
        <w:rPr>
          <w:rFonts w:ascii="Arial Narrow" w:hAnsi="Arial Narrow" w:cs="Arial"/>
          <w:b/>
          <w:sz w:val="28"/>
          <w:szCs w:val="28"/>
        </w:rPr>
      </w:pPr>
    </w:p>
    <w:p w:rsidR="00AA0286" w:rsidRPr="00EC4FDE" w:rsidRDefault="006916C7" w:rsidP="00EC4FDE">
      <w:pPr>
        <w:spacing w:after="0" w:line="360" w:lineRule="auto"/>
        <w:jc w:val="both"/>
        <w:rPr>
          <w:rFonts w:ascii="Arial Narrow" w:hAnsi="Arial Narrow" w:cs="Arial"/>
          <w:b/>
          <w:sz w:val="28"/>
          <w:szCs w:val="28"/>
        </w:rPr>
      </w:pPr>
      <w:r w:rsidRPr="00EC4FDE">
        <w:rPr>
          <w:rFonts w:ascii="Arial Narrow" w:hAnsi="Arial Narrow" w:cs="Arial"/>
          <w:b/>
          <w:sz w:val="28"/>
          <w:szCs w:val="28"/>
        </w:rPr>
        <w:t xml:space="preserve">MODELO DE ESTATUTOS DE LA ASOCIACIÓN CIVIL </w:t>
      </w:r>
      <w:r w:rsidR="00775761" w:rsidRPr="00EC4FDE">
        <w:rPr>
          <w:rFonts w:ascii="Arial Narrow" w:hAnsi="Arial Narrow" w:cs="Arial"/>
          <w:b/>
          <w:sz w:val="28"/>
          <w:szCs w:val="28"/>
        </w:rPr>
        <w:t xml:space="preserve">QUE </w:t>
      </w:r>
      <w:r w:rsidR="008E00A1" w:rsidRPr="00EC4FDE">
        <w:rPr>
          <w:rFonts w:ascii="Arial Narrow" w:hAnsi="Arial Narrow" w:cs="Arial"/>
          <w:b/>
          <w:sz w:val="28"/>
          <w:szCs w:val="28"/>
        </w:rPr>
        <w:t xml:space="preserve">DEBERÁ </w:t>
      </w:r>
      <w:r w:rsidR="00775761" w:rsidRPr="00EC4FDE">
        <w:rPr>
          <w:rFonts w:ascii="Arial Narrow" w:hAnsi="Arial Narrow" w:cs="Arial"/>
          <w:b/>
          <w:sz w:val="28"/>
          <w:szCs w:val="28"/>
        </w:rPr>
        <w:t xml:space="preserve">CONSTITUIR </w:t>
      </w:r>
      <w:r w:rsidR="00666E16" w:rsidRPr="00EC4FDE">
        <w:rPr>
          <w:rFonts w:ascii="Arial Narrow" w:hAnsi="Arial Narrow" w:cs="Arial"/>
          <w:b/>
          <w:sz w:val="28"/>
          <w:szCs w:val="28"/>
        </w:rPr>
        <w:t>LA CIUDADANÍA INTERESADA</w:t>
      </w:r>
      <w:r w:rsidR="00775761" w:rsidRPr="00EC4FDE">
        <w:rPr>
          <w:rFonts w:ascii="Arial Narrow" w:hAnsi="Arial Narrow" w:cs="Arial"/>
          <w:b/>
          <w:sz w:val="28"/>
          <w:szCs w:val="28"/>
        </w:rPr>
        <w:t xml:space="preserve"> </w:t>
      </w:r>
      <w:r w:rsidR="00666E16" w:rsidRPr="00EC4FDE">
        <w:rPr>
          <w:rFonts w:ascii="Arial Narrow" w:hAnsi="Arial Narrow" w:cs="Century Gothic"/>
          <w:b/>
          <w:bCs/>
          <w:sz w:val="28"/>
          <w:szCs w:val="28"/>
        </w:rPr>
        <w:t xml:space="preserve">EN PARTICIPAR BAJO LA FIGURA DE CANDIDATURA INDEPENDIENTE A LOS CARGOS DE GUBERNATURA DEL ESTADO, MUNÍCIPES Y DIPUTACIONES POR EL PRINCIPIO DE MAYORÍA RELATIVA, EN EL PROCESO ELECTORAL LOCAL ORDINARIO </w:t>
      </w:r>
      <w:r w:rsidR="00E474DE" w:rsidRPr="00EC4FDE">
        <w:rPr>
          <w:rFonts w:ascii="Arial Narrow" w:hAnsi="Arial Narrow" w:cs="Century Gothic"/>
          <w:b/>
          <w:bCs/>
          <w:sz w:val="28"/>
          <w:szCs w:val="28"/>
        </w:rPr>
        <w:t>2020-2021</w:t>
      </w:r>
      <w:r w:rsidR="00666E16" w:rsidRPr="00EC4FDE">
        <w:rPr>
          <w:rFonts w:ascii="Arial Narrow" w:hAnsi="Arial Narrow" w:cs="Century Gothic"/>
          <w:b/>
          <w:bCs/>
          <w:sz w:val="28"/>
          <w:szCs w:val="28"/>
        </w:rPr>
        <w:t xml:space="preserve"> EN BAJA CALIFORNIA</w:t>
      </w:r>
      <w:r w:rsidR="00EC4FDE" w:rsidRPr="00EC4FDE">
        <w:rPr>
          <w:rFonts w:ascii="Arial Narrow" w:hAnsi="Arial Narrow" w:cs="Arial"/>
          <w:b/>
          <w:sz w:val="28"/>
          <w:szCs w:val="28"/>
        </w:rPr>
        <w:t>.</w:t>
      </w: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EC4FDE" w:rsidRDefault="00EC4FDE" w:rsidP="00EC4FDE">
      <w:pPr>
        <w:spacing w:after="0" w:line="360" w:lineRule="auto"/>
        <w:jc w:val="both"/>
        <w:rPr>
          <w:rFonts w:ascii="Arial Narrow" w:hAnsi="Arial Narrow" w:cs="Arial"/>
          <w:b/>
          <w:sz w:val="24"/>
          <w:szCs w:val="24"/>
        </w:rPr>
      </w:pPr>
    </w:p>
    <w:p w:rsidR="00AA0286" w:rsidRPr="00EC4FDE" w:rsidRDefault="00AA0286" w:rsidP="00EC4FDE">
      <w:pPr>
        <w:shd w:val="clear" w:color="auto" w:fill="512373"/>
        <w:spacing w:after="0" w:line="360" w:lineRule="auto"/>
        <w:jc w:val="center"/>
        <w:rPr>
          <w:rFonts w:ascii="Arial Narrow" w:hAnsi="Arial Narrow" w:cs="Arial"/>
          <w:b/>
          <w:color w:val="FFFFFF" w:themeColor="background1"/>
          <w:sz w:val="24"/>
          <w:szCs w:val="24"/>
        </w:rPr>
      </w:pPr>
      <w:r w:rsidRPr="00EC4FDE">
        <w:rPr>
          <w:rFonts w:ascii="Arial Narrow" w:hAnsi="Arial Narrow" w:cs="Arial"/>
          <w:b/>
          <w:color w:val="FFFFFF" w:themeColor="background1"/>
          <w:sz w:val="24"/>
          <w:szCs w:val="24"/>
        </w:rPr>
        <w:lastRenderedPageBreak/>
        <w:t>ESTATUTOS</w:t>
      </w:r>
    </w:p>
    <w:p w:rsidR="00775761" w:rsidRPr="00EC4FDE" w:rsidRDefault="00775761" w:rsidP="00EC4FDE">
      <w:pPr>
        <w:spacing w:after="0" w:line="360" w:lineRule="auto"/>
        <w:jc w:val="center"/>
        <w:rPr>
          <w:rFonts w:ascii="Arial Narrow" w:hAnsi="Arial Narrow" w:cs="Arial"/>
          <w:b/>
          <w:sz w:val="24"/>
          <w:szCs w:val="24"/>
        </w:rPr>
      </w:pPr>
    </w:p>
    <w:p w:rsidR="00AA0286" w:rsidRPr="00EC4FDE" w:rsidRDefault="00775761" w:rsidP="00EC4FDE">
      <w:pPr>
        <w:spacing w:after="0" w:line="360" w:lineRule="auto"/>
        <w:jc w:val="center"/>
        <w:rPr>
          <w:rFonts w:ascii="Arial Narrow" w:hAnsi="Arial Narrow" w:cs="Arial"/>
          <w:b/>
          <w:sz w:val="24"/>
          <w:szCs w:val="24"/>
        </w:rPr>
      </w:pPr>
      <w:r w:rsidRPr="00EC4FDE">
        <w:rPr>
          <w:rFonts w:ascii="Arial Narrow" w:hAnsi="Arial Narrow" w:cs="Arial"/>
          <w:b/>
          <w:sz w:val="24"/>
          <w:szCs w:val="24"/>
        </w:rPr>
        <w:t>CAPÍTULO PRIMERO</w:t>
      </w:r>
    </w:p>
    <w:p w:rsidR="00AA0286" w:rsidRPr="00EC4FDE" w:rsidRDefault="00AA0286" w:rsidP="00EC4FDE">
      <w:pPr>
        <w:spacing w:after="0" w:line="360" w:lineRule="auto"/>
        <w:jc w:val="center"/>
        <w:rPr>
          <w:rFonts w:ascii="Arial Narrow" w:hAnsi="Arial Narrow" w:cs="Arial"/>
          <w:b/>
          <w:sz w:val="24"/>
          <w:szCs w:val="24"/>
        </w:rPr>
      </w:pPr>
      <w:r w:rsidRPr="00EC4FDE">
        <w:rPr>
          <w:rFonts w:ascii="Arial Narrow" w:hAnsi="Arial Narrow" w:cs="Arial"/>
          <w:b/>
          <w:sz w:val="24"/>
          <w:szCs w:val="24"/>
        </w:rPr>
        <w:t>DEL NOMBRE, OBJETO, DOMICILIO, N</w:t>
      </w:r>
      <w:r w:rsidR="00AB4306" w:rsidRPr="00EC4FDE">
        <w:rPr>
          <w:rFonts w:ascii="Arial Narrow" w:hAnsi="Arial Narrow" w:cs="Arial"/>
          <w:b/>
          <w:sz w:val="24"/>
          <w:szCs w:val="24"/>
        </w:rPr>
        <w:t xml:space="preserve">ACIONALIDAD </w:t>
      </w:r>
      <w:r w:rsidR="00775761" w:rsidRPr="00EC4FDE">
        <w:rPr>
          <w:rFonts w:ascii="Arial Narrow" w:hAnsi="Arial Narrow" w:cs="Arial"/>
          <w:b/>
          <w:sz w:val="24"/>
          <w:szCs w:val="24"/>
        </w:rPr>
        <w:t>Y DURACIÓN</w:t>
      </w:r>
    </w:p>
    <w:p w:rsidR="00AA0286" w:rsidRPr="00EC4FDE" w:rsidRDefault="00AA0286" w:rsidP="00EC4FDE">
      <w:pPr>
        <w:spacing w:after="0" w:line="360" w:lineRule="auto"/>
        <w:jc w:val="center"/>
        <w:rPr>
          <w:rFonts w:ascii="Arial Narrow" w:hAnsi="Arial Narrow" w:cs="Arial"/>
          <w:b/>
          <w:sz w:val="24"/>
          <w:szCs w:val="24"/>
        </w:rPr>
      </w:pPr>
    </w:p>
    <w:p w:rsidR="00AA0286" w:rsidRPr="00EC4FDE" w:rsidRDefault="00AA0286" w:rsidP="00EC4FDE">
      <w:pPr>
        <w:spacing w:after="0" w:line="360" w:lineRule="auto"/>
        <w:jc w:val="both"/>
        <w:rPr>
          <w:rFonts w:ascii="Arial Narrow" w:hAnsi="Arial Narrow" w:cs="Arial"/>
          <w:sz w:val="24"/>
          <w:szCs w:val="24"/>
        </w:rPr>
      </w:pPr>
      <w:r w:rsidRPr="00EC4FDE">
        <w:rPr>
          <w:rFonts w:ascii="Arial Narrow" w:hAnsi="Arial Narrow" w:cs="Arial"/>
          <w:b/>
          <w:sz w:val="24"/>
          <w:szCs w:val="24"/>
        </w:rPr>
        <w:t>Artículo 1.</w:t>
      </w:r>
      <w:r w:rsidRPr="00EC4FDE">
        <w:rPr>
          <w:rFonts w:ascii="Arial Narrow" w:hAnsi="Arial Narrow" w:cs="Arial"/>
          <w:sz w:val="24"/>
          <w:szCs w:val="24"/>
        </w:rPr>
        <w:t xml:space="preserve"> Los comparecientes, por su propio derecho, convienen de conformidad con el Código Civil </w:t>
      </w:r>
      <w:r w:rsidR="00E474DE" w:rsidRPr="00EC4FDE">
        <w:rPr>
          <w:rFonts w:ascii="Arial Narrow" w:hAnsi="Arial Narrow" w:cs="Arial"/>
          <w:sz w:val="24"/>
          <w:szCs w:val="24"/>
        </w:rPr>
        <w:t>para el</w:t>
      </w:r>
      <w:r w:rsidRPr="00EC4FDE">
        <w:rPr>
          <w:rFonts w:ascii="Arial Narrow" w:hAnsi="Arial Narrow" w:cs="Arial"/>
          <w:sz w:val="24"/>
          <w:szCs w:val="24"/>
        </w:rPr>
        <w:t xml:space="preserve"> Estado de </w:t>
      </w:r>
      <w:r w:rsidR="00614949" w:rsidRPr="00EC4FDE">
        <w:rPr>
          <w:rFonts w:ascii="Arial Narrow" w:hAnsi="Arial Narrow" w:cs="Arial"/>
          <w:sz w:val="24"/>
          <w:szCs w:val="24"/>
        </w:rPr>
        <w:t>Baja California</w:t>
      </w:r>
      <w:r w:rsidRPr="00EC4FDE">
        <w:rPr>
          <w:rFonts w:ascii="Arial Narrow" w:hAnsi="Arial Narrow" w:cs="Arial"/>
          <w:sz w:val="24"/>
          <w:szCs w:val="24"/>
        </w:rPr>
        <w:t>, en constituir una Asociación Civil, que se denominará “______________________________________, A. C.”</w:t>
      </w:r>
      <w:r w:rsidR="00775761" w:rsidRPr="00EC4FDE">
        <w:rPr>
          <w:rFonts w:ascii="Arial Narrow" w:hAnsi="Arial Narrow" w:cs="Arial"/>
          <w:sz w:val="24"/>
          <w:szCs w:val="24"/>
        </w:rPr>
        <w:t xml:space="preserve">, </w:t>
      </w:r>
      <w:r w:rsidR="00322CA9" w:rsidRPr="00EC4FDE">
        <w:rPr>
          <w:rFonts w:ascii="Arial Narrow" w:hAnsi="Arial Narrow" w:cs="Arial"/>
          <w:sz w:val="24"/>
          <w:szCs w:val="24"/>
        </w:rPr>
        <w:t xml:space="preserve">y determinan </w:t>
      </w:r>
      <w:r w:rsidR="00775761" w:rsidRPr="00EC4FDE">
        <w:rPr>
          <w:rFonts w:ascii="Arial Narrow" w:hAnsi="Arial Narrow" w:cs="Arial"/>
          <w:sz w:val="24"/>
          <w:szCs w:val="24"/>
        </w:rPr>
        <w:t>apegarse a la normatividad electoral en lo relativo a su funcionamiento</w:t>
      </w:r>
      <w:r w:rsidR="00196C75" w:rsidRPr="00EC4FDE">
        <w:rPr>
          <w:rFonts w:ascii="Arial Narrow" w:hAnsi="Arial Narrow" w:cs="Arial"/>
          <w:sz w:val="24"/>
          <w:szCs w:val="24"/>
        </w:rPr>
        <w:t>.</w:t>
      </w:r>
      <w:r w:rsidR="00367146" w:rsidRPr="00EC4FDE">
        <w:rPr>
          <w:rStyle w:val="Refdenotaalpie"/>
          <w:rFonts w:ascii="Arial Narrow" w:hAnsi="Arial Narrow" w:cs="Arial"/>
          <w:sz w:val="24"/>
          <w:szCs w:val="24"/>
        </w:rPr>
        <w:footnoteReference w:id="1"/>
      </w:r>
    </w:p>
    <w:p w:rsidR="00AB4306" w:rsidRPr="00EC4FDE" w:rsidRDefault="00AB4306" w:rsidP="00EC4FDE">
      <w:pPr>
        <w:spacing w:after="0" w:line="360" w:lineRule="auto"/>
        <w:jc w:val="both"/>
        <w:rPr>
          <w:rFonts w:ascii="Arial Narrow" w:hAnsi="Arial Narrow" w:cs="Arial"/>
          <w:b/>
          <w:sz w:val="24"/>
          <w:szCs w:val="24"/>
        </w:rPr>
      </w:pPr>
    </w:p>
    <w:p w:rsidR="00AB4306" w:rsidRPr="00EC4FDE" w:rsidRDefault="00AA0286" w:rsidP="00EC4FDE">
      <w:pPr>
        <w:spacing w:after="0" w:line="360" w:lineRule="auto"/>
        <w:jc w:val="both"/>
        <w:rPr>
          <w:rFonts w:ascii="Arial Narrow" w:hAnsi="Arial Narrow" w:cs="Arial"/>
          <w:color w:val="000000"/>
          <w:sz w:val="24"/>
          <w:szCs w:val="24"/>
        </w:rPr>
      </w:pPr>
      <w:r w:rsidRPr="00EC4FDE">
        <w:rPr>
          <w:rFonts w:ascii="Arial Narrow" w:hAnsi="Arial Narrow" w:cs="Arial"/>
          <w:b/>
          <w:sz w:val="24"/>
          <w:szCs w:val="24"/>
        </w:rPr>
        <w:t xml:space="preserve">Artículo 2. </w:t>
      </w:r>
      <w:r w:rsidRPr="00EC4FDE">
        <w:rPr>
          <w:rFonts w:ascii="Arial Narrow" w:hAnsi="Arial Narrow" w:cs="Arial"/>
          <w:sz w:val="24"/>
          <w:szCs w:val="24"/>
        </w:rPr>
        <w:t xml:space="preserve">La Asociación Civil ________________________________, </w:t>
      </w:r>
      <w:r w:rsidR="00AB4306" w:rsidRPr="00EC4FDE">
        <w:rPr>
          <w:rFonts w:ascii="Arial Narrow" w:hAnsi="Arial Narrow" w:cs="Arial"/>
          <w:color w:val="000000"/>
          <w:sz w:val="24"/>
          <w:szCs w:val="24"/>
        </w:rPr>
        <w:t xml:space="preserve">no perseguirá fines de lucro y su objeto, de conformidad con lo establecido en el Código Civil </w:t>
      </w:r>
      <w:r w:rsidR="007F6822" w:rsidRPr="00EC4FDE">
        <w:rPr>
          <w:rFonts w:ascii="Arial Narrow" w:hAnsi="Arial Narrow" w:cs="Arial"/>
          <w:color w:val="000000"/>
          <w:sz w:val="24"/>
          <w:szCs w:val="24"/>
        </w:rPr>
        <w:t xml:space="preserve">para </w:t>
      </w:r>
      <w:r w:rsidR="00367146" w:rsidRPr="00EC4FDE">
        <w:rPr>
          <w:rFonts w:ascii="Arial Narrow" w:hAnsi="Arial Narrow" w:cs="Arial"/>
          <w:color w:val="000000"/>
          <w:sz w:val="24"/>
          <w:szCs w:val="24"/>
        </w:rPr>
        <w:t>e</w:t>
      </w:r>
      <w:r w:rsidR="007D56D1" w:rsidRPr="00EC4FDE">
        <w:rPr>
          <w:rFonts w:ascii="Arial Narrow" w:hAnsi="Arial Narrow" w:cs="Arial"/>
          <w:color w:val="000000"/>
          <w:sz w:val="24"/>
          <w:szCs w:val="24"/>
        </w:rPr>
        <w:t xml:space="preserve">l Estado </w:t>
      </w:r>
      <w:r w:rsidR="00E474DE" w:rsidRPr="00EC4FDE">
        <w:rPr>
          <w:rFonts w:ascii="Arial Narrow" w:hAnsi="Arial Narrow" w:cs="Arial"/>
          <w:color w:val="000000"/>
          <w:sz w:val="24"/>
          <w:szCs w:val="24"/>
        </w:rPr>
        <w:t xml:space="preserve">de </w:t>
      </w:r>
      <w:r w:rsidR="00367146" w:rsidRPr="00EC4FDE">
        <w:rPr>
          <w:rFonts w:ascii="Arial Narrow" w:hAnsi="Arial Narrow" w:cs="Arial"/>
          <w:color w:val="000000"/>
          <w:sz w:val="24"/>
          <w:szCs w:val="24"/>
        </w:rPr>
        <w:t xml:space="preserve">Baja California </w:t>
      </w:r>
      <w:r w:rsidR="00AB4306" w:rsidRPr="00EC4FDE">
        <w:rPr>
          <w:rFonts w:ascii="Arial Narrow" w:hAnsi="Arial Narrow" w:cs="Arial"/>
          <w:color w:val="000000"/>
          <w:sz w:val="24"/>
          <w:szCs w:val="24"/>
        </w:rPr>
        <w:t xml:space="preserve">y la Ley </w:t>
      </w:r>
      <w:r w:rsidR="00322CA9" w:rsidRPr="00EC4FDE">
        <w:rPr>
          <w:rFonts w:ascii="Arial Narrow" w:hAnsi="Arial Narrow" w:cs="Arial"/>
          <w:color w:val="000000"/>
          <w:sz w:val="24"/>
          <w:szCs w:val="24"/>
        </w:rPr>
        <w:t>que Reglamenta las Candidaturas Independientes en el Estado de Baja California</w:t>
      </w:r>
      <w:r w:rsidR="00AB4306" w:rsidRPr="00EC4FDE">
        <w:rPr>
          <w:rFonts w:ascii="Arial Narrow" w:hAnsi="Arial Narrow" w:cs="Arial"/>
          <w:color w:val="000000"/>
          <w:sz w:val="24"/>
          <w:szCs w:val="24"/>
        </w:rPr>
        <w:t xml:space="preserve">, así como </w:t>
      </w:r>
      <w:r w:rsidR="00666E16" w:rsidRPr="00EC4FDE">
        <w:rPr>
          <w:rFonts w:ascii="Arial Narrow" w:hAnsi="Arial Narrow" w:cs="Arial"/>
          <w:color w:val="000000"/>
          <w:sz w:val="24"/>
          <w:szCs w:val="24"/>
        </w:rPr>
        <w:t xml:space="preserve">la </w:t>
      </w:r>
      <w:r w:rsidR="00AB4306" w:rsidRPr="00EC4FDE">
        <w:rPr>
          <w:rFonts w:ascii="Arial Narrow" w:hAnsi="Arial Narrow" w:cs="Arial"/>
          <w:color w:val="000000"/>
          <w:sz w:val="24"/>
          <w:szCs w:val="24"/>
        </w:rPr>
        <w:t>demás reglamentación aplicable, será el siguiente</w:t>
      </w:r>
      <w:r w:rsidR="00367146" w:rsidRPr="00EC4FDE">
        <w:rPr>
          <w:rFonts w:ascii="Arial Narrow" w:hAnsi="Arial Narrow" w:cs="Arial"/>
          <w:color w:val="000000"/>
          <w:sz w:val="24"/>
          <w:szCs w:val="24"/>
        </w:rPr>
        <w:t>:</w:t>
      </w:r>
      <w:r w:rsidR="007D56D1" w:rsidRPr="00EC4FDE">
        <w:rPr>
          <w:rStyle w:val="Refdenotaalpie"/>
          <w:rFonts w:ascii="Arial Narrow" w:hAnsi="Arial Narrow" w:cs="Arial"/>
          <w:color w:val="000000"/>
          <w:sz w:val="24"/>
          <w:szCs w:val="24"/>
        </w:rPr>
        <w:footnoteReference w:id="2"/>
      </w:r>
      <w:r w:rsidR="00367146" w:rsidRPr="00EC4FDE">
        <w:rPr>
          <w:rFonts w:ascii="Arial Narrow" w:hAnsi="Arial Narrow" w:cs="Arial"/>
          <w:color w:val="000000"/>
          <w:sz w:val="24"/>
          <w:szCs w:val="24"/>
        </w:rPr>
        <w:t xml:space="preserve"> </w:t>
      </w:r>
      <w:r w:rsidR="00AB4306" w:rsidRPr="00EC4FDE">
        <w:rPr>
          <w:rFonts w:ascii="Arial Narrow" w:hAnsi="Arial Narrow" w:cs="Arial"/>
          <w:color w:val="000000"/>
          <w:sz w:val="24"/>
          <w:szCs w:val="24"/>
        </w:rPr>
        <w:t xml:space="preserve"> </w:t>
      </w:r>
    </w:p>
    <w:p w:rsidR="00AB4306" w:rsidRPr="00EC4FDE" w:rsidRDefault="00AB4306" w:rsidP="00EC4FDE">
      <w:pPr>
        <w:spacing w:after="0" w:line="360" w:lineRule="auto"/>
        <w:jc w:val="both"/>
        <w:rPr>
          <w:rFonts w:ascii="Arial Narrow" w:hAnsi="Arial Narrow" w:cs="Arial"/>
          <w:color w:val="000000"/>
          <w:sz w:val="24"/>
          <w:szCs w:val="24"/>
        </w:rPr>
      </w:pPr>
    </w:p>
    <w:p w:rsidR="003D7BF5" w:rsidRDefault="00AB4306" w:rsidP="00EC4FDE">
      <w:pPr>
        <w:spacing w:after="0" w:line="360" w:lineRule="auto"/>
        <w:jc w:val="both"/>
        <w:rPr>
          <w:rFonts w:ascii="Arial Narrow" w:hAnsi="Arial Narrow" w:cs="Arial"/>
          <w:color w:val="000000"/>
          <w:sz w:val="24"/>
          <w:szCs w:val="24"/>
        </w:rPr>
      </w:pPr>
      <w:r w:rsidRPr="00EC4FDE">
        <w:rPr>
          <w:rFonts w:ascii="Arial Narrow" w:hAnsi="Arial Narrow" w:cs="Arial"/>
          <w:b/>
          <w:color w:val="000000"/>
          <w:sz w:val="24"/>
          <w:szCs w:val="24"/>
        </w:rPr>
        <w:t>Apoyar en el Proceso Electoral</w:t>
      </w:r>
      <w:r w:rsidR="00666E16" w:rsidRPr="00EC4FDE">
        <w:rPr>
          <w:rFonts w:ascii="Arial Narrow" w:hAnsi="Arial Narrow" w:cs="Arial"/>
          <w:b/>
          <w:color w:val="000000"/>
          <w:sz w:val="24"/>
          <w:szCs w:val="24"/>
        </w:rPr>
        <w:t xml:space="preserve"> Local</w:t>
      </w:r>
      <w:r w:rsidRPr="00EC4FDE">
        <w:rPr>
          <w:rFonts w:ascii="Arial Narrow" w:hAnsi="Arial Narrow" w:cs="Arial"/>
          <w:b/>
          <w:color w:val="000000"/>
          <w:sz w:val="24"/>
          <w:szCs w:val="24"/>
        </w:rPr>
        <w:t xml:space="preserve"> </w:t>
      </w:r>
      <w:r w:rsidR="00322CA9" w:rsidRPr="00EC4FDE">
        <w:rPr>
          <w:rFonts w:ascii="Arial Narrow" w:hAnsi="Arial Narrow" w:cs="Arial"/>
          <w:b/>
          <w:color w:val="000000"/>
          <w:sz w:val="24"/>
          <w:szCs w:val="24"/>
        </w:rPr>
        <w:t>Ordinario</w:t>
      </w:r>
      <w:r w:rsidRPr="00EC4FDE">
        <w:rPr>
          <w:rFonts w:ascii="Arial Narrow" w:hAnsi="Arial Narrow" w:cs="Arial"/>
          <w:b/>
          <w:color w:val="000000"/>
          <w:sz w:val="24"/>
          <w:szCs w:val="24"/>
        </w:rPr>
        <w:t xml:space="preserve"> </w:t>
      </w:r>
      <w:r w:rsidR="00E474DE" w:rsidRPr="00EC4FDE">
        <w:rPr>
          <w:rFonts w:ascii="Arial Narrow" w:hAnsi="Arial Narrow" w:cs="Arial"/>
          <w:b/>
          <w:color w:val="000000"/>
          <w:sz w:val="24"/>
          <w:szCs w:val="24"/>
        </w:rPr>
        <w:t>2020-2021</w:t>
      </w:r>
      <w:r w:rsidRPr="00EC4FDE">
        <w:rPr>
          <w:rFonts w:ascii="Arial Narrow" w:hAnsi="Arial Narrow" w:cs="Arial"/>
          <w:b/>
          <w:color w:val="000000"/>
          <w:sz w:val="24"/>
          <w:szCs w:val="24"/>
        </w:rPr>
        <w:t xml:space="preserve"> a</w:t>
      </w:r>
      <w:r w:rsidRPr="00EC4FDE">
        <w:rPr>
          <w:rFonts w:ascii="Arial Narrow" w:hAnsi="Arial Narrow" w:cs="Arial"/>
          <w:color w:val="000000"/>
          <w:sz w:val="24"/>
          <w:szCs w:val="24"/>
        </w:rPr>
        <w:t xml:space="preserve"> __________________</w:t>
      </w:r>
      <w:r w:rsidR="00D6603F" w:rsidRPr="00EC4FDE">
        <w:rPr>
          <w:rFonts w:ascii="Arial Narrow" w:hAnsi="Arial Narrow" w:cs="Arial"/>
          <w:color w:val="000000"/>
          <w:sz w:val="24"/>
          <w:szCs w:val="24"/>
        </w:rPr>
        <w:t>___</w:t>
      </w:r>
      <w:r w:rsidRPr="00EC4FDE">
        <w:rPr>
          <w:rFonts w:ascii="Arial Narrow" w:hAnsi="Arial Narrow" w:cs="Arial"/>
          <w:color w:val="000000"/>
          <w:sz w:val="24"/>
          <w:szCs w:val="24"/>
        </w:rPr>
        <w:t>________</w:t>
      </w:r>
      <w:r w:rsidR="00322CA9" w:rsidRPr="00EC4FDE">
        <w:rPr>
          <w:rFonts w:ascii="Arial Narrow" w:hAnsi="Arial Narrow" w:cs="Arial"/>
          <w:color w:val="000000"/>
          <w:sz w:val="24"/>
          <w:szCs w:val="24"/>
        </w:rPr>
        <w:t>____________</w:t>
      </w:r>
      <w:r w:rsidR="003D7BF5" w:rsidRPr="00EC4FDE">
        <w:rPr>
          <w:rFonts w:ascii="Arial Narrow" w:hAnsi="Arial Narrow" w:cs="Arial"/>
          <w:color w:val="000000"/>
          <w:sz w:val="24"/>
          <w:szCs w:val="24"/>
        </w:rPr>
        <w:t>____________________________</w:t>
      </w:r>
      <w:r w:rsidRPr="00EC4FDE">
        <w:rPr>
          <w:rFonts w:ascii="Arial Narrow" w:hAnsi="Arial Narrow" w:cs="Arial"/>
          <w:color w:val="000000"/>
          <w:sz w:val="24"/>
          <w:szCs w:val="24"/>
        </w:rPr>
        <w:t>.</w:t>
      </w:r>
      <w:r w:rsidR="00D24346" w:rsidRPr="00EC4FDE">
        <w:rPr>
          <w:rStyle w:val="Refdenotaalpie"/>
          <w:rFonts w:ascii="Arial Narrow" w:hAnsi="Arial Narrow" w:cs="Arial"/>
          <w:color w:val="000000"/>
          <w:sz w:val="24"/>
          <w:szCs w:val="24"/>
        </w:rPr>
        <w:footnoteReference w:id="3"/>
      </w:r>
      <w:r w:rsidR="003D7BF5" w:rsidRPr="00EC4FDE">
        <w:rPr>
          <w:rFonts w:ascii="Arial Narrow" w:hAnsi="Arial Narrow" w:cs="Arial"/>
          <w:color w:val="000000"/>
          <w:sz w:val="24"/>
          <w:szCs w:val="24"/>
        </w:rPr>
        <w:t xml:space="preserve"> </w:t>
      </w:r>
    </w:p>
    <w:p w:rsidR="00EC4FDE" w:rsidRPr="00EC4FDE" w:rsidRDefault="00EC4FDE" w:rsidP="00EC4FDE">
      <w:pPr>
        <w:spacing w:after="0" w:line="360" w:lineRule="auto"/>
        <w:jc w:val="both"/>
        <w:rPr>
          <w:rFonts w:ascii="Arial Narrow" w:hAnsi="Arial Narrow" w:cs="Arial"/>
          <w:color w:val="000000"/>
          <w:sz w:val="24"/>
          <w:szCs w:val="24"/>
        </w:rPr>
      </w:pPr>
    </w:p>
    <w:p w:rsidR="00AB4306" w:rsidRPr="00EC4FDE" w:rsidRDefault="00AB4306" w:rsidP="00EC4FDE">
      <w:pPr>
        <w:spacing w:after="0" w:line="360" w:lineRule="auto"/>
        <w:jc w:val="both"/>
        <w:rPr>
          <w:rFonts w:ascii="Arial Narrow" w:hAnsi="Arial Narrow" w:cs="Arial"/>
          <w:b/>
          <w:bCs/>
          <w:color w:val="000000"/>
          <w:sz w:val="24"/>
          <w:szCs w:val="24"/>
        </w:rPr>
      </w:pPr>
      <w:r w:rsidRPr="00EC4FDE">
        <w:rPr>
          <w:rFonts w:ascii="Arial Narrow" w:hAnsi="Arial Narrow" w:cs="Arial"/>
          <w:b/>
          <w:bCs/>
          <w:color w:val="000000"/>
          <w:sz w:val="24"/>
          <w:szCs w:val="24"/>
        </w:rPr>
        <w:t xml:space="preserve">En el proceso de obtención de respaldo ciudadano para el registro </w:t>
      </w:r>
      <w:r w:rsidR="00666E16" w:rsidRPr="00EC4FDE">
        <w:rPr>
          <w:rFonts w:ascii="Arial Narrow" w:hAnsi="Arial Narrow" w:cs="Arial"/>
          <w:b/>
          <w:bCs/>
          <w:color w:val="000000"/>
          <w:sz w:val="24"/>
          <w:szCs w:val="24"/>
        </w:rPr>
        <w:t xml:space="preserve">a la </w:t>
      </w:r>
      <w:r w:rsidR="002D6F6F" w:rsidRPr="00EC4FDE">
        <w:rPr>
          <w:rFonts w:ascii="Arial Narrow" w:hAnsi="Arial Narrow" w:cs="Arial"/>
          <w:b/>
          <w:bCs/>
          <w:color w:val="000000"/>
          <w:sz w:val="24"/>
          <w:szCs w:val="24"/>
        </w:rPr>
        <w:t>Candidatura Independiente</w:t>
      </w:r>
      <w:r w:rsidRPr="00EC4FDE">
        <w:rPr>
          <w:rFonts w:ascii="Arial Narrow" w:hAnsi="Arial Narrow" w:cs="Arial"/>
          <w:b/>
          <w:bCs/>
          <w:color w:val="000000"/>
          <w:sz w:val="24"/>
          <w:szCs w:val="24"/>
        </w:rPr>
        <w:t xml:space="preserve"> al cargo de </w:t>
      </w:r>
      <w:r w:rsidRPr="00EC4FDE">
        <w:rPr>
          <w:rFonts w:ascii="Arial Narrow" w:hAnsi="Arial Narrow" w:cs="Arial"/>
          <w:color w:val="000000"/>
          <w:sz w:val="24"/>
          <w:szCs w:val="24"/>
        </w:rPr>
        <w:t>__________________________________</w:t>
      </w:r>
      <w:r w:rsidRPr="00EC4FDE">
        <w:rPr>
          <w:rFonts w:ascii="Arial Narrow" w:hAnsi="Arial Narrow" w:cs="Arial"/>
          <w:b/>
          <w:bCs/>
          <w:color w:val="000000"/>
          <w:sz w:val="24"/>
          <w:szCs w:val="24"/>
        </w:rPr>
        <w:t xml:space="preserve"> por el principio de mayoría r</w:t>
      </w:r>
      <w:r w:rsidR="007D56D1" w:rsidRPr="00EC4FDE">
        <w:rPr>
          <w:rFonts w:ascii="Arial Narrow" w:hAnsi="Arial Narrow" w:cs="Arial"/>
          <w:b/>
          <w:bCs/>
          <w:color w:val="000000"/>
          <w:sz w:val="24"/>
          <w:szCs w:val="24"/>
        </w:rPr>
        <w:t>elativa:</w:t>
      </w:r>
    </w:p>
    <w:p w:rsidR="007F6822" w:rsidRPr="00EC4FDE" w:rsidRDefault="007F6822" w:rsidP="00EC4FDE">
      <w:pPr>
        <w:autoSpaceDE w:val="0"/>
        <w:autoSpaceDN w:val="0"/>
        <w:adjustRightInd w:val="0"/>
        <w:spacing w:after="0" w:line="360" w:lineRule="auto"/>
        <w:jc w:val="both"/>
        <w:rPr>
          <w:rFonts w:ascii="Arial Narrow" w:hAnsi="Arial Narrow" w:cs="Arial"/>
          <w:b/>
          <w:bCs/>
          <w:color w:val="000000"/>
          <w:sz w:val="24"/>
          <w:szCs w:val="24"/>
        </w:rPr>
      </w:pPr>
    </w:p>
    <w:p w:rsidR="00EC4FDE" w:rsidRDefault="00AB4306" w:rsidP="00EC4FDE">
      <w:pPr>
        <w:pStyle w:val="Prrafodelista"/>
        <w:numPr>
          <w:ilvl w:val="0"/>
          <w:numId w:val="14"/>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Coadyuvar en el proceso de obtención de respaldo ciudadano de la o el aspirante a </w:t>
      </w:r>
      <w:r w:rsidR="00666E16" w:rsidRPr="00EC4FDE">
        <w:rPr>
          <w:rFonts w:ascii="Arial Narrow" w:hAnsi="Arial Narrow" w:cs="Arial"/>
          <w:color w:val="000000"/>
          <w:sz w:val="24"/>
          <w:szCs w:val="24"/>
        </w:rPr>
        <w:t>la candidatura</w:t>
      </w:r>
      <w:r w:rsidRPr="00EC4FDE">
        <w:rPr>
          <w:rFonts w:ascii="Arial Narrow" w:hAnsi="Arial Narrow" w:cs="Arial"/>
          <w:color w:val="000000"/>
          <w:sz w:val="24"/>
          <w:szCs w:val="24"/>
        </w:rPr>
        <w:t xml:space="preserve"> independiente en cumplimiento a la normatividad electoral;</w:t>
      </w:r>
    </w:p>
    <w:p w:rsidR="00AB4306" w:rsidRPr="00EC4FDE" w:rsidRDefault="00AB4306" w:rsidP="00EC4FDE">
      <w:pPr>
        <w:pStyle w:val="Prrafodelista"/>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 </w:t>
      </w:r>
    </w:p>
    <w:p w:rsidR="00AB4306" w:rsidRDefault="00AB4306" w:rsidP="00EC4FDE">
      <w:pPr>
        <w:pStyle w:val="Prrafodelista"/>
        <w:numPr>
          <w:ilvl w:val="0"/>
          <w:numId w:val="14"/>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Administrar el financiamiento privado para las actividades de aspirante a </w:t>
      </w:r>
      <w:r w:rsidR="00666E16" w:rsidRPr="00EC4FDE">
        <w:rPr>
          <w:rFonts w:ascii="Arial Narrow" w:hAnsi="Arial Narrow" w:cs="Arial"/>
          <w:color w:val="000000"/>
          <w:sz w:val="24"/>
          <w:szCs w:val="24"/>
        </w:rPr>
        <w:t>la candidatura independiente</w:t>
      </w:r>
      <w:r w:rsidRPr="00EC4FDE">
        <w:rPr>
          <w:rFonts w:ascii="Arial Narrow" w:hAnsi="Arial Narrow" w:cs="Arial"/>
          <w:color w:val="000000"/>
          <w:sz w:val="24"/>
          <w:szCs w:val="24"/>
        </w:rPr>
        <w:t>, en los términos previstos por la legislación y regl</w:t>
      </w:r>
      <w:r w:rsidR="00EC4FDE">
        <w:rPr>
          <w:rFonts w:ascii="Arial Narrow" w:hAnsi="Arial Narrow" w:cs="Arial"/>
          <w:color w:val="000000"/>
          <w:sz w:val="24"/>
          <w:szCs w:val="24"/>
        </w:rPr>
        <w:t>amentación electoral aplicable;</w:t>
      </w:r>
    </w:p>
    <w:p w:rsidR="00EC4FDE" w:rsidRPr="00EC4FDE" w:rsidRDefault="00EC4FDE" w:rsidP="00EC4FDE">
      <w:pPr>
        <w:pStyle w:val="Prrafodelista"/>
        <w:autoSpaceDE w:val="0"/>
        <w:autoSpaceDN w:val="0"/>
        <w:adjustRightInd w:val="0"/>
        <w:spacing w:after="0" w:line="360" w:lineRule="auto"/>
        <w:ind w:left="1134" w:hanging="567"/>
        <w:jc w:val="both"/>
        <w:rPr>
          <w:rFonts w:ascii="Arial Narrow" w:hAnsi="Arial Narrow" w:cs="Arial"/>
          <w:color w:val="000000"/>
          <w:sz w:val="24"/>
          <w:szCs w:val="24"/>
        </w:rPr>
      </w:pPr>
    </w:p>
    <w:p w:rsidR="00AB4306" w:rsidRDefault="00AB4306" w:rsidP="00EC4FDE">
      <w:pPr>
        <w:pStyle w:val="Prrafodelista"/>
        <w:numPr>
          <w:ilvl w:val="0"/>
          <w:numId w:val="14"/>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Rendir los informes de ingresos y egresos relativos a los actos tendentes </w:t>
      </w:r>
      <w:r w:rsidR="00EC4FDE">
        <w:rPr>
          <w:rFonts w:ascii="Arial Narrow" w:hAnsi="Arial Narrow" w:cs="Arial"/>
          <w:color w:val="000000"/>
          <w:sz w:val="24"/>
          <w:szCs w:val="24"/>
        </w:rPr>
        <w:t>a obtener el apoyo ciudadano; y</w:t>
      </w:r>
    </w:p>
    <w:p w:rsidR="00EC4FDE" w:rsidRPr="00EC4FDE" w:rsidRDefault="00EC4FDE" w:rsidP="00EC4FDE">
      <w:pPr>
        <w:pStyle w:val="Prrafodelista"/>
        <w:autoSpaceDE w:val="0"/>
        <w:autoSpaceDN w:val="0"/>
        <w:adjustRightInd w:val="0"/>
        <w:spacing w:after="0" w:line="360" w:lineRule="auto"/>
        <w:ind w:left="1134" w:hanging="567"/>
        <w:jc w:val="both"/>
        <w:rPr>
          <w:rFonts w:ascii="Arial Narrow" w:hAnsi="Arial Narrow" w:cs="Arial"/>
          <w:color w:val="000000"/>
          <w:sz w:val="24"/>
          <w:szCs w:val="24"/>
        </w:rPr>
      </w:pPr>
    </w:p>
    <w:p w:rsidR="00AB4306" w:rsidRPr="00EC4FDE" w:rsidRDefault="00AB4306" w:rsidP="00EC4FDE">
      <w:pPr>
        <w:pStyle w:val="Prrafodelista"/>
        <w:numPr>
          <w:ilvl w:val="0"/>
          <w:numId w:val="14"/>
        </w:numPr>
        <w:autoSpaceDE w:val="0"/>
        <w:autoSpaceDN w:val="0"/>
        <w:adjustRightInd w:val="0"/>
        <w:spacing w:after="0" w:line="360" w:lineRule="auto"/>
        <w:ind w:left="1134" w:hanging="567"/>
        <w:jc w:val="both"/>
        <w:rPr>
          <w:rFonts w:ascii="Arial Narrow" w:hAnsi="Arial Narrow" w:cs="Times New Roman"/>
          <w:sz w:val="24"/>
          <w:szCs w:val="24"/>
        </w:rPr>
      </w:pPr>
      <w:r w:rsidRPr="00EC4FDE">
        <w:rPr>
          <w:rFonts w:ascii="Arial Narrow" w:hAnsi="Arial Narrow" w:cs="Arial"/>
          <w:color w:val="000000"/>
          <w:sz w:val="24"/>
          <w:szCs w:val="24"/>
        </w:rPr>
        <w:t>Colaborar con la autoridad electoral en todo lo establecido por la normatividad aplicable y en cumplimiento con las obligac</w:t>
      </w:r>
      <w:r w:rsidR="00EC4FDE">
        <w:rPr>
          <w:rFonts w:ascii="Arial Narrow" w:hAnsi="Arial Narrow" w:cs="Arial"/>
          <w:color w:val="000000"/>
          <w:sz w:val="24"/>
          <w:szCs w:val="24"/>
        </w:rPr>
        <w:t>iones establecidas en la misma.</w:t>
      </w:r>
    </w:p>
    <w:p w:rsidR="00AB4306" w:rsidRPr="00EC4FDE" w:rsidRDefault="00AB4306" w:rsidP="00EC4FDE">
      <w:pPr>
        <w:spacing w:after="0" w:line="360" w:lineRule="auto"/>
        <w:jc w:val="both"/>
        <w:rPr>
          <w:rFonts w:ascii="Arial Narrow" w:hAnsi="Arial Narrow" w:cs="Arial"/>
          <w:b/>
          <w:bCs/>
          <w:color w:val="000000"/>
          <w:sz w:val="24"/>
          <w:szCs w:val="24"/>
        </w:rPr>
      </w:pPr>
    </w:p>
    <w:p w:rsidR="00AB4306" w:rsidRPr="00EC4FDE" w:rsidRDefault="00AB4306" w:rsidP="00EC4FDE">
      <w:pPr>
        <w:spacing w:after="0" w:line="360" w:lineRule="auto"/>
        <w:jc w:val="both"/>
        <w:rPr>
          <w:rFonts w:ascii="Arial Narrow" w:hAnsi="Arial Narrow" w:cs="Arial"/>
          <w:b/>
          <w:bCs/>
          <w:color w:val="000000"/>
          <w:sz w:val="24"/>
          <w:szCs w:val="24"/>
        </w:rPr>
      </w:pPr>
      <w:r w:rsidRPr="00EC4FDE">
        <w:rPr>
          <w:rFonts w:ascii="Arial Narrow" w:hAnsi="Arial Narrow" w:cs="Arial"/>
          <w:b/>
          <w:bCs/>
          <w:color w:val="000000"/>
          <w:sz w:val="24"/>
          <w:szCs w:val="24"/>
        </w:rPr>
        <w:t>En el proceso de obtención del voto en periodo de campaña electoral:</w:t>
      </w:r>
    </w:p>
    <w:p w:rsidR="00AB4306" w:rsidRPr="00EC4FDE" w:rsidRDefault="00AB4306" w:rsidP="00EC4FDE">
      <w:pPr>
        <w:spacing w:after="0" w:line="360" w:lineRule="auto"/>
        <w:jc w:val="both"/>
        <w:rPr>
          <w:rFonts w:ascii="Arial Narrow" w:hAnsi="Arial Narrow" w:cs="Arial"/>
          <w:b/>
          <w:bCs/>
          <w:color w:val="000000"/>
          <w:sz w:val="24"/>
          <w:szCs w:val="24"/>
        </w:rPr>
      </w:pPr>
    </w:p>
    <w:p w:rsidR="00AB4306" w:rsidRDefault="00AB4306" w:rsidP="00EC4FDE">
      <w:pPr>
        <w:pStyle w:val="Prrafodelista"/>
        <w:numPr>
          <w:ilvl w:val="0"/>
          <w:numId w:val="16"/>
        </w:numPr>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Administrar el financiamiento público que reciba </w:t>
      </w:r>
      <w:r w:rsidR="00666E16" w:rsidRPr="00EC4FDE">
        <w:rPr>
          <w:rFonts w:ascii="Arial Narrow" w:hAnsi="Arial Narrow" w:cs="Arial"/>
          <w:color w:val="000000"/>
          <w:sz w:val="24"/>
          <w:szCs w:val="24"/>
        </w:rPr>
        <w:t>la candidatura independiente</w:t>
      </w:r>
      <w:r w:rsidRPr="00EC4FDE">
        <w:rPr>
          <w:rFonts w:ascii="Arial Narrow" w:hAnsi="Arial Narrow" w:cs="Arial"/>
          <w:color w:val="000000"/>
          <w:sz w:val="24"/>
          <w:szCs w:val="24"/>
        </w:rPr>
        <w:t>, de conformidad</w:t>
      </w:r>
      <w:r w:rsidR="00EC4FDE">
        <w:rPr>
          <w:rFonts w:ascii="Arial Narrow" w:hAnsi="Arial Narrow" w:cs="Arial"/>
          <w:color w:val="000000"/>
          <w:sz w:val="24"/>
          <w:szCs w:val="24"/>
        </w:rPr>
        <w:t xml:space="preserve"> con la normatividad electoral;</w:t>
      </w:r>
    </w:p>
    <w:p w:rsidR="00EC4FDE" w:rsidRPr="00EC4FDE" w:rsidRDefault="00EC4FDE" w:rsidP="00EC4FDE">
      <w:pPr>
        <w:pStyle w:val="Prrafodelista"/>
        <w:spacing w:after="0" w:line="360" w:lineRule="auto"/>
        <w:ind w:left="1134" w:hanging="567"/>
        <w:jc w:val="both"/>
        <w:rPr>
          <w:rFonts w:ascii="Arial Narrow" w:hAnsi="Arial Narrow" w:cs="Arial"/>
          <w:color w:val="000000"/>
          <w:sz w:val="24"/>
          <w:szCs w:val="24"/>
        </w:rPr>
      </w:pPr>
    </w:p>
    <w:p w:rsidR="00AB4306" w:rsidRDefault="00AB4306" w:rsidP="00EC4FDE">
      <w:pPr>
        <w:pStyle w:val="Prrafodelista"/>
        <w:numPr>
          <w:ilvl w:val="0"/>
          <w:numId w:val="16"/>
        </w:numPr>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Administrar el financiamiento privado que obtenga </w:t>
      </w:r>
      <w:r w:rsidR="00666E16" w:rsidRPr="00EC4FDE">
        <w:rPr>
          <w:rFonts w:ascii="Arial Narrow" w:hAnsi="Arial Narrow" w:cs="Arial"/>
          <w:color w:val="000000"/>
          <w:sz w:val="24"/>
          <w:szCs w:val="24"/>
        </w:rPr>
        <w:t xml:space="preserve">la candidatura independiente </w:t>
      </w:r>
      <w:r w:rsidRPr="00EC4FDE">
        <w:rPr>
          <w:rFonts w:ascii="Arial Narrow" w:hAnsi="Arial Narrow" w:cs="Arial"/>
          <w:color w:val="000000"/>
          <w:sz w:val="24"/>
          <w:szCs w:val="24"/>
        </w:rPr>
        <w:t xml:space="preserve">para el desarrollo de sus actividades en los términos precisados en la Ley que </w:t>
      </w:r>
      <w:r w:rsidR="009210FA" w:rsidRPr="00EC4FDE">
        <w:rPr>
          <w:rFonts w:ascii="Arial Narrow" w:hAnsi="Arial Narrow" w:cs="Arial"/>
          <w:color w:val="000000"/>
          <w:sz w:val="24"/>
          <w:szCs w:val="24"/>
        </w:rPr>
        <w:t xml:space="preserve">Reglamenta </w:t>
      </w:r>
      <w:r w:rsidRPr="00EC4FDE">
        <w:rPr>
          <w:rFonts w:ascii="Arial Narrow" w:hAnsi="Arial Narrow" w:cs="Arial"/>
          <w:color w:val="000000"/>
          <w:sz w:val="24"/>
          <w:szCs w:val="24"/>
        </w:rPr>
        <w:t xml:space="preserve">las Candidaturas Independientes </w:t>
      </w:r>
      <w:r w:rsidR="009210FA" w:rsidRPr="00EC4FDE">
        <w:rPr>
          <w:rFonts w:ascii="Arial Narrow" w:hAnsi="Arial Narrow" w:cs="Arial"/>
          <w:color w:val="000000"/>
          <w:sz w:val="24"/>
          <w:szCs w:val="24"/>
        </w:rPr>
        <w:t>en el Estado de Baja California</w:t>
      </w:r>
      <w:r w:rsidR="00EC4FDE">
        <w:rPr>
          <w:rFonts w:ascii="Arial Narrow" w:hAnsi="Arial Narrow" w:cs="Arial"/>
          <w:color w:val="000000"/>
          <w:sz w:val="24"/>
          <w:szCs w:val="24"/>
        </w:rPr>
        <w:t>;</w:t>
      </w:r>
    </w:p>
    <w:p w:rsidR="00EC4FDE" w:rsidRPr="00EC4FDE" w:rsidRDefault="00EC4FDE" w:rsidP="00EC4FDE">
      <w:pPr>
        <w:pStyle w:val="Prrafodelista"/>
        <w:spacing w:after="0" w:line="360" w:lineRule="auto"/>
        <w:ind w:left="1134" w:hanging="567"/>
        <w:jc w:val="both"/>
        <w:rPr>
          <w:rFonts w:ascii="Arial Narrow" w:hAnsi="Arial Narrow" w:cs="Arial"/>
          <w:color w:val="000000"/>
          <w:sz w:val="24"/>
          <w:szCs w:val="24"/>
        </w:rPr>
      </w:pPr>
    </w:p>
    <w:p w:rsidR="00AB4306" w:rsidRPr="00EC4FDE" w:rsidRDefault="00AB4306" w:rsidP="00EC4FDE">
      <w:pPr>
        <w:pStyle w:val="Prrafodelista"/>
        <w:numPr>
          <w:ilvl w:val="0"/>
          <w:numId w:val="16"/>
        </w:numPr>
        <w:spacing w:after="0" w:line="360" w:lineRule="auto"/>
        <w:ind w:left="1134" w:hanging="567"/>
        <w:jc w:val="both"/>
        <w:rPr>
          <w:rFonts w:ascii="Arial Narrow" w:hAnsi="Arial Narrow" w:cs="Arial"/>
          <w:b/>
          <w:sz w:val="24"/>
          <w:szCs w:val="24"/>
        </w:rPr>
      </w:pPr>
      <w:r w:rsidRPr="00EC4FDE">
        <w:rPr>
          <w:rFonts w:ascii="Arial Narrow" w:hAnsi="Arial Narrow" w:cs="Arial"/>
          <w:color w:val="000000"/>
          <w:sz w:val="24"/>
          <w:szCs w:val="24"/>
        </w:rPr>
        <w:t xml:space="preserve">Colaborar con la autoridad electoral en todo lo establecido por la Ley Electoral y en cumplimiento con las obligaciones establecidas en la </w:t>
      </w:r>
      <w:r w:rsidR="00EC4FDE">
        <w:rPr>
          <w:rFonts w:ascii="Arial Narrow" w:hAnsi="Arial Narrow" w:cs="Arial"/>
          <w:color w:val="000000"/>
          <w:sz w:val="24"/>
          <w:szCs w:val="24"/>
        </w:rPr>
        <w:t>misma.</w:t>
      </w:r>
    </w:p>
    <w:p w:rsidR="00AB4306" w:rsidRPr="00EC4FDE" w:rsidRDefault="00AB4306" w:rsidP="00EC4FDE">
      <w:pPr>
        <w:spacing w:after="0" w:line="360" w:lineRule="auto"/>
        <w:jc w:val="both"/>
        <w:rPr>
          <w:rFonts w:ascii="Arial Narrow" w:hAnsi="Arial Narrow" w:cs="Arial"/>
          <w:b/>
          <w:sz w:val="24"/>
          <w:szCs w:val="24"/>
        </w:rPr>
      </w:pPr>
    </w:p>
    <w:p w:rsidR="00AA0286" w:rsidRPr="00EC4FDE" w:rsidRDefault="00AA0286" w:rsidP="00EC4FDE">
      <w:pPr>
        <w:spacing w:after="0" w:line="360" w:lineRule="auto"/>
        <w:jc w:val="both"/>
        <w:rPr>
          <w:rFonts w:ascii="Arial Narrow" w:hAnsi="Arial Narrow" w:cs="Arial"/>
          <w:sz w:val="24"/>
          <w:szCs w:val="24"/>
        </w:rPr>
      </w:pPr>
      <w:r w:rsidRPr="00EC4FDE">
        <w:rPr>
          <w:rFonts w:ascii="Arial Narrow" w:hAnsi="Arial Narrow" w:cs="Arial"/>
          <w:b/>
          <w:sz w:val="24"/>
          <w:szCs w:val="24"/>
        </w:rPr>
        <w:t xml:space="preserve">Artículo 3. </w:t>
      </w:r>
      <w:r w:rsidRPr="00EC4FDE">
        <w:rPr>
          <w:rFonts w:ascii="Arial Narrow" w:hAnsi="Arial Narrow" w:cs="Arial"/>
          <w:sz w:val="24"/>
          <w:szCs w:val="24"/>
        </w:rPr>
        <w:t>La Asociación _____________________________________ tendrá su domicilio</w:t>
      </w:r>
      <w:r w:rsidR="00AB4306" w:rsidRPr="00EC4FDE">
        <w:rPr>
          <w:rFonts w:ascii="Arial Narrow" w:hAnsi="Arial Narrow" w:cs="Arial"/>
          <w:sz w:val="24"/>
          <w:szCs w:val="24"/>
        </w:rPr>
        <w:t xml:space="preserve"> en _________________________________________________________</w:t>
      </w:r>
      <w:r w:rsidR="00402D87" w:rsidRPr="00EC4FDE">
        <w:rPr>
          <w:rFonts w:ascii="Arial Narrow" w:hAnsi="Arial Narrow" w:cs="Arial"/>
          <w:sz w:val="24"/>
          <w:szCs w:val="24"/>
        </w:rPr>
        <w:t xml:space="preserve">___ del Estado de Baja </w:t>
      </w:r>
      <w:r w:rsidR="00196C75" w:rsidRPr="00EC4FDE">
        <w:rPr>
          <w:rFonts w:ascii="Arial Narrow" w:hAnsi="Arial Narrow" w:cs="Arial"/>
          <w:sz w:val="24"/>
          <w:szCs w:val="24"/>
        </w:rPr>
        <w:t>California.</w:t>
      </w:r>
      <w:r w:rsidR="007D56D1" w:rsidRPr="00EC4FDE">
        <w:rPr>
          <w:rStyle w:val="Refdenotaalpie"/>
          <w:rFonts w:ascii="Arial Narrow" w:hAnsi="Arial Narrow" w:cs="Arial"/>
          <w:sz w:val="24"/>
          <w:szCs w:val="24"/>
        </w:rPr>
        <w:footnoteReference w:id="4"/>
      </w:r>
      <w:r w:rsidR="009210FA" w:rsidRPr="00EC4FDE">
        <w:rPr>
          <w:rFonts w:ascii="Arial Narrow" w:hAnsi="Arial Narrow" w:cs="Arial"/>
          <w:sz w:val="24"/>
          <w:szCs w:val="24"/>
        </w:rPr>
        <w:t xml:space="preserve"> </w:t>
      </w:r>
    </w:p>
    <w:p w:rsidR="00AA0286" w:rsidRDefault="00AA0286" w:rsidP="00EC4FDE">
      <w:pPr>
        <w:spacing w:after="0" w:line="360" w:lineRule="auto"/>
        <w:jc w:val="both"/>
        <w:rPr>
          <w:rFonts w:ascii="Arial Narrow" w:hAnsi="Arial Narrow" w:cs="Arial"/>
          <w:b/>
          <w:sz w:val="24"/>
          <w:szCs w:val="24"/>
        </w:rPr>
      </w:pPr>
    </w:p>
    <w:p w:rsidR="00EC4FDE" w:rsidRPr="00EC4FDE" w:rsidRDefault="00EC4FDE" w:rsidP="00EC4FDE">
      <w:pPr>
        <w:spacing w:after="0" w:line="360" w:lineRule="auto"/>
        <w:jc w:val="both"/>
        <w:rPr>
          <w:rFonts w:ascii="Arial Narrow" w:hAnsi="Arial Narrow" w:cs="Arial"/>
          <w:b/>
          <w:sz w:val="24"/>
          <w:szCs w:val="24"/>
        </w:rPr>
      </w:pPr>
    </w:p>
    <w:p w:rsidR="00AA0286" w:rsidRPr="00EC4FDE" w:rsidRDefault="00AA0286" w:rsidP="00EC4FDE">
      <w:pPr>
        <w:spacing w:after="0" w:line="360" w:lineRule="auto"/>
        <w:jc w:val="both"/>
        <w:rPr>
          <w:rFonts w:ascii="Arial Narrow" w:hAnsi="Arial Narrow" w:cs="Arial"/>
          <w:sz w:val="24"/>
          <w:szCs w:val="24"/>
        </w:rPr>
      </w:pPr>
      <w:r w:rsidRPr="00EC4FDE">
        <w:rPr>
          <w:rFonts w:ascii="Arial Narrow" w:hAnsi="Arial Narrow" w:cs="Arial"/>
          <w:b/>
          <w:sz w:val="24"/>
          <w:szCs w:val="24"/>
        </w:rPr>
        <w:t xml:space="preserve">Artículo 4. </w:t>
      </w:r>
      <w:r w:rsidRPr="00EC4FDE">
        <w:rPr>
          <w:rFonts w:ascii="Arial Narrow" w:hAnsi="Arial Narrow" w:cs="Arial"/>
          <w:sz w:val="24"/>
          <w:szCs w:val="24"/>
        </w:rPr>
        <w:t xml:space="preserve">La Asociación, dada la calidad de sus </w:t>
      </w:r>
      <w:r w:rsidR="00402D87" w:rsidRPr="00EC4FDE">
        <w:rPr>
          <w:rFonts w:ascii="Arial Narrow" w:hAnsi="Arial Narrow" w:cs="Arial"/>
          <w:sz w:val="24"/>
          <w:szCs w:val="24"/>
        </w:rPr>
        <w:t>asociados y por disposición legal</w:t>
      </w:r>
      <w:r w:rsidRPr="00EC4FDE">
        <w:rPr>
          <w:rFonts w:ascii="Arial Narrow" w:hAnsi="Arial Narrow" w:cs="Arial"/>
          <w:sz w:val="24"/>
          <w:szCs w:val="24"/>
        </w:rPr>
        <w:t xml:space="preserve"> será mexicana</w:t>
      </w:r>
      <w:r w:rsidR="009210FA" w:rsidRPr="00EC4FDE">
        <w:rPr>
          <w:rFonts w:ascii="Arial Narrow" w:hAnsi="Arial Narrow" w:cs="Arial"/>
          <w:sz w:val="24"/>
          <w:szCs w:val="24"/>
        </w:rPr>
        <w:t xml:space="preserve">. </w:t>
      </w:r>
      <w:r w:rsidR="009210FA" w:rsidRPr="00EC4FDE">
        <w:rPr>
          <w:rFonts w:ascii="Arial Narrow" w:hAnsi="Arial Narrow" w:cs="Arial"/>
          <w:color w:val="000000"/>
          <w:sz w:val="24"/>
          <w:szCs w:val="24"/>
        </w:rPr>
        <w:t>En caso de contravención a lo establecido en el artículo</w:t>
      </w:r>
      <w:r w:rsidR="00367146" w:rsidRPr="00EC4FDE">
        <w:rPr>
          <w:rFonts w:ascii="Arial Narrow" w:hAnsi="Arial Narrow" w:cs="Arial"/>
          <w:color w:val="000000"/>
          <w:sz w:val="24"/>
          <w:szCs w:val="24"/>
        </w:rPr>
        <w:t xml:space="preserve">15 </w:t>
      </w:r>
      <w:r w:rsidR="009210FA" w:rsidRPr="00EC4FDE">
        <w:rPr>
          <w:rFonts w:ascii="Arial Narrow" w:hAnsi="Arial Narrow" w:cs="Arial"/>
          <w:color w:val="000000"/>
          <w:sz w:val="24"/>
          <w:szCs w:val="24"/>
        </w:rPr>
        <w:t xml:space="preserve">de la Ley de Inversión </w:t>
      </w:r>
      <w:r w:rsidR="00D6603F" w:rsidRPr="00EC4FDE">
        <w:rPr>
          <w:rFonts w:ascii="Arial Narrow" w:hAnsi="Arial Narrow" w:cs="Arial"/>
          <w:color w:val="000000"/>
          <w:sz w:val="24"/>
          <w:szCs w:val="24"/>
        </w:rPr>
        <w:t>Extranjera,</w:t>
      </w:r>
      <w:r w:rsidR="00367146" w:rsidRPr="00EC4FDE">
        <w:rPr>
          <w:rFonts w:ascii="Arial Narrow" w:hAnsi="Arial Narrow" w:cs="Arial"/>
          <w:color w:val="000000"/>
          <w:sz w:val="24"/>
          <w:szCs w:val="24"/>
        </w:rPr>
        <w:t xml:space="preserve"> así como el artículo 23 de la Ley que Reglamenta las Candidaturas Independientes en el Estado de Baja California</w:t>
      </w:r>
      <w:r w:rsidR="009210FA" w:rsidRPr="00EC4FDE">
        <w:rPr>
          <w:rFonts w:ascii="Arial Narrow" w:hAnsi="Arial Narrow" w:cs="Arial"/>
          <w:color w:val="000000"/>
          <w:sz w:val="24"/>
          <w:szCs w:val="24"/>
        </w:rPr>
        <w:t>, dará origen a la declaración anticipada para la liquidación de la Asociación Civil de conformidad con la legislación aplicable.</w:t>
      </w:r>
    </w:p>
    <w:p w:rsidR="00775761" w:rsidRPr="00EC4FDE" w:rsidRDefault="00775761" w:rsidP="00EC4FDE">
      <w:pPr>
        <w:spacing w:after="0" w:line="360" w:lineRule="auto"/>
        <w:jc w:val="both"/>
        <w:rPr>
          <w:rFonts w:ascii="Arial Narrow" w:hAnsi="Arial Narrow" w:cs="Arial"/>
          <w:sz w:val="24"/>
          <w:szCs w:val="24"/>
        </w:rPr>
      </w:pPr>
    </w:p>
    <w:p w:rsidR="00AA0286" w:rsidRPr="00EC4FDE" w:rsidRDefault="00AA0286" w:rsidP="00EC4FDE">
      <w:pPr>
        <w:spacing w:after="0" w:line="360" w:lineRule="auto"/>
        <w:jc w:val="both"/>
        <w:rPr>
          <w:rFonts w:ascii="Arial Narrow" w:hAnsi="Arial Narrow" w:cs="Arial"/>
          <w:sz w:val="24"/>
          <w:szCs w:val="24"/>
        </w:rPr>
      </w:pPr>
      <w:r w:rsidRPr="00EC4FDE">
        <w:rPr>
          <w:rFonts w:ascii="Arial Narrow" w:hAnsi="Arial Narrow" w:cs="Arial"/>
          <w:b/>
          <w:sz w:val="24"/>
          <w:szCs w:val="24"/>
        </w:rPr>
        <w:t xml:space="preserve">Artículo </w:t>
      </w:r>
      <w:r w:rsidR="009210FA" w:rsidRPr="00EC4FDE">
        <w:rPr>
          <w:rFonts w:ascii="Arial Narrow" w:hAnsi="Arial Narrow" w:cs="Arial"/>
          <w:b/>
          <w:sz w:val="24"/>
          <w:szCs w:val="24"/>
        </w:rPr>
        <w:t>5</w:t>
      </w:r>
      <w:r w:rsidRPr="00EC4FDE">
        <w:rPr>
          <w:rFonts w:ascii="Arial Narrow" w:hAnsi="Arial Narrow" w:cs="Arial"/>
          <w:b/>
          <w:sz w:val="24"/>
          <w:szCs w:val="24"/>
        </w:rPr>
        <w:t xml:space="preserve">. </w:t>
      </w:r>
      <w:r w:rsidR="009210FA" w:rsidRPr="00EC4FDE">
        <w:rPr>
          <w:rFonts w:ascii="Arial Narrow" w:hAnsi="Arial Narrow" w:cs="Arial"/>
          <w:color w:val="000000"/>
          <w:sz w:val="24"/>
          <w:szCs w:val="24"/>
        </w:rPr>
        <w:t xml:space="preserve">La duración de la Asociación Civil ____________________________, se circunscribe exclusivamente a los plazos para la notificación de la pretensión de participar </w:t>
      </w:r>
      <w:r w:rsidR="00666E16" w:rsidRPr="00EC4FDE">
        <w:rPr>
          <w:rFonts w:ascii="Arial Narrow" w:hAnsi="Arial Narrow" w:cs="Arial"/>
          <w:color w:val="000000"/>
          <w:sz w:val="24"/>
          <w:szCs w:val="24"/>
        </w:rPr>
        <w:t>a la candidatura independiente</w:t>
      </w:r>
      <w:r w:rsidR="009210FA" w:rsidRPr="00EC4FDE">
        <w:rPr>
          <w:rFonts w:ascii="Arial Narrow" w:hAnsi="Arial Narrow" w:cs="Arial"/>
          <w:color w:val="000000"/>
          <w:sz w:val="24"/>
          <w:szCs w:val="24"/>
        </w:rPr>
        <w:t xml:space="preserve">, el registro, la campaña, la rendición de cuentas y todos aquellos procedimientos relacionados con los mismos y será liquidada una vez concluido el Proceso Electoral.  </w:t>
      </w:r>
    </w:p>
    <w:p w:rsidR="009210FA" w:rsidRPr="00EC4FDE" w:rsidRDefault="009210FA" w:rsidP="00EC4FDE">
      <w:pPr>
        <w:spacing w:after="0" w:line="360" w:lineRule="auto"/>
        <w:jc w:val="center"/>
        <w:rPr>
          <w:rFonts w:ascii="Arial Narrow" w:hAnsi="Arial Narrow" w:cs="Arial"/>
          <w:b/>
          <w:sz w:val="24"/>
          <w:szCs w:val="24"/>
        </w:rPr>
      </w:pPr>
    </w:p>
    <w:p w:rsidR="00AA0286" w:rsidRPr="00EC4FDE" w:rsidRDefault="00322CA9" w:rsidP="00EC4FDE">
      <w:pPr>
        <w:spacing w:after="0" w:line="360" w:lineRule="auto"/>
        <w:jc w:val="center"/>
        <w:rPr>
          <w:rFonts w:ascii="Arial Narrow" w:hAnsi="Arial Narrow" w:cs="Arial"/>
          <w:b/>
          <w:sz w:val="24"/>
          <w:szCs w:val="24"/>
        </w:rPr>
      </w:pPr>
      <w:r w:rsidRPr="00EC4FDE">
        <w:rPr>
          <w:rFonts w:ascii="Arial Narrow" w:hAnsi="Arial Narrow" w:cs="Arial"/>
          <w:b/>
          <w:sz w:val="24"/>
          <w:szCs w:val="24"/>
        </w:rPr>
        <w:t>CAPÍTULO SEGUNDO</w:t>
      </w:r>
    </w:p>
    <w:p w:rsidR="00AA0286" w:rsidRPr="00EC4FDE" w:rsidRDefault="00AA0286" w:rsidP="00EC4FDE">
      <w:pPr>
        <w:spacing w:after="0" w:line="360" w:lineRule="auto"/>
        <w:jc w:val="center"/>
        <w:rPr>
          <w:rFonts w:ascii="Arial Narrow" w:hAnsi="Arial Narrow" w:cs="Arial"/>
          <w:b/>
          <w:sz w:val="24"/>
          <w:szCs w:val="24"/>
        </w:rPr>
      </w:pPr>
      <w:r w:rsidRPr="00EC4FDE">
        <w:rPr>
          <w:rFonts w:ascii="Arial Narrow" w:hAnsi="Arial Narrow" w:cs="Arial"/>
          <w:b/>
          <w:sz w:val="24"/>
          <w:szCs w:val="24"/>
        </w:rPr>
        <w:t>CAPACIDAD Y PATRIMONIO</w:t>
      </w:r>
    </w:p>
    <w:p w:rsidR="00AA0286" w:rsidRPr="00EC4FDE" w:rsidRDefault="00AA0286" w:rsidP="00EC4FDE">
      <w:pPr>
        <w:spacing w:after="0" w:line="360" w:lineRule="auto"/>
        <w:jc w:val="both"/>
        <w:rPr>
          <w:rFonts w:ascii="Arial Narrow" w:hAnsi="Arial Narrow" w:cs="Arial"/>
          <w:b/>
          <w:sz w:val="24"/>
          <w:szCs w:val="24"/>
        </w:rPr>
      </w:pPr>
    </w:p>
    <w:p w:rsidR="00AA0286" w:rsidRPr="00EC4FDE" w:rsidRDefault="00AA0286" w:rsidP="00EC4FDE">
      <w:pPr>
        <w:spacing w:after="0" w:line="360" w:lineRule="auto"/>
        <w:jc w:val="both"/>
        <w:rPr>
          <w:rFonts w:ascii="Arial Narrow" w:hAnsi="Arial Narrow" w:cs="Arial"/>
          <w:sz w:val="24"/>
          <w:szCs w:val="24"/>
        </w:rPr>
      </w:pPr>
      <w:r w:rsidRPr="00EC4FDE">
        <w:rPr>
          <w:rFonts w:ascii="Arial Narrow" w:hAnsi="Arial Narrow" w:cs="Arial"/>
          <w:b/>
          <w:sz w:val="24"/>
          <w:szCs w:val="24"/>
        </w:rPr>
        <w:t xml:space="preserve">Artículo </w:t>
      </w:r>
      <w:r w:rsidR="00A1583D" w:rsidRPr="00EC4FDE">
        <w:rPr>
          <w:rFonts w:ascii="Arial Narrow" w:hAnsi="Arial Narrow" w:cs="Arial"/>
          <w:b/>
          <w:sz w:val="24"/>
          <w:szCs w:val="24"/>
        </w:rPr>
        <w:t>6</w:t>
      </w:r>
      <w:r w:rsidRPr="00EC4FDE">
        <w:rPr>
          <w:rFonts w:ascii="Arial Narrow" w:hAnsi="Arial Narrow" w:cs="Arial"/>
          <w:b/>
          <w:sz w:val="24"/>
          <w:szCs w:val="24"/>
        </w:rPr>
        <w:t xml:space="preserve">. </w:t>
      </w:r>
      <w:r w:rsidRPr="00EC4FDE">
        <w:rPr>
          <w:rFonts w:ascii="Arial Narrow" w:hAnsi="Arial Narrow" w:cs="Arial"/>
          <w:sz w:val="24"/>
          <w:szCs w:val="24"/>
        </w:rPr>
        <w:t>La Asociación _____________________________ tiene plena capacidad jurídica, pudiendo ejercer por medio de sus órganos los actos jurídicos y contratos necesarios que correspondan con su naturaleza jurídica y su objeto, quedando en consecuencia autorizada a efectuar los actos, trámites, gestiones y peticiones que sean necesarias y/o convenientes para ello, debiendo sujetar las actuaciones anteriores a las disposiciones de</w:t>
      </w:r>
      <w:r w:rsidR="00614949" w:rsidRPr="00EC4FDE">
        <w:rPr>
          <w:rFonts w:ascii="Arial Narrow" w:hAnsi="Arial Narrow" w:cs="Arial"/>
          <w:sz w:val="24"/>
          <w:szCs w:val="24"/>
        </w:rPr>
        <w:t xml:space="preserve"> </w:t>
      </w:r>
      <w:r w:rsidRPr="00EC4FDE">
        <w:rPr>
          <w:rFonts w:ascii="Arial Narrow" w:hAnsi="Arial Narrow" w:cs="Arial"/>
          <w:sz w:val="24"/>
          <w:szCs w:val="24"/>
        </w:rPr>
        <w:t>l</w:t>
      </w:r>
      <w:r w:rsidR="00614949" w:rsidRPr="00EC4FDE">
        <w:rPr>
          <w:rFonts w:ascii="Arial Narrow" w:hAnsi="Arial Narrow" w:cs="Arial"/>
          <w:sz w:val="24"/>
          <w:szCs w:val="24"/>
        </w:rPr>
        <w:t>a</w:t>
      </w:r>
      <w:r w:rsidRPr="00EC4FDE">
        <w:rPr>
          <w:rFonts w:ascii="Arial Narrow" w:hAnsi="Arial Narrow" w:cs="Arial"/>
          <w:sz w:val="24"/>
          <w:szCs w:val="24"/>
        </w:rPr>
        <w:t xml:space="preserve"> </w:t>
      </w:r>
      <w:r w:rsidR="00614949" w:rsidRPr="00EC4FDE">
        <w:rPr>
          <w:rFonts w:ascii="Arial Narrow" w:hAnsi="Arial Narrow" w:cs="Arial"/>
          <w:sz w:val="24"/>
          <w:szCs w:val="24"/>
        </w:rPr>
        <w:t>Ley Electora</w:t>
      </w:r>
      <w:r w:rsidR="00636CB6" w:rsidRPr="00EC4FDE">
        <w:rPr>
          <w:rFonts w:ascii="Arial Narrow" w:hAnsi="Arial Narrow" w:cs="Arial"/>
          <w:sz w:val="24"/>
          <w:szCs w:val="24"/>
        </w:rPr>
        <w:t>l del Estado de Baja California, la Ley que Reglamenta las Candidaturas Independientes en el Estado de Baja California y demás normativa aplicable.</w:t>
      </w:r>
    </w:p>
    <w:p w:rsidR="00402D87" w:rsidRPr="00EC4FDE" w:rsidRDefault="00402D87" w:rsidP="00EC4FDE">
      <w:pPr>
        <w:spacing w:after="0" w:line="360" w:lineRule="auto"/>
        <w:jc w:val="both"/>
        <w:rPr>
          <w:rFonts w:ascii="Arial Narrow" w:hAnsi="Arial Narrow" w:cs="Arial"/>
          <w:b/>
          <w:sz w:val="24"/>
          <w:szCs w:val="24"/>
        </w:rPr>
      </w:pPr>
    </w:p>
    <w:p w:rsidR="00AA0286" w:rsidRPr="00EC4FDE" w:rsidRDefault="00AA0286" w:rsidP="00EC4FDE">
      <w:pPr>
        <w:spacing w:after="0" w:line="360" w:lineRule="auto"/>
        <w:jc w:val="both"/>
        <w:rPr>
          <w:rFonts w:ascii="Arial Narrow" w:hAnsi="Arial Narrow" w:cs="Arial"/>
          <w:sz w:val="24"/>
          <w:szCs w:val="24"/>
        </w:rPr>
      </w:pPr>
      <w:r w:rsidRPr="00EC4FDE">
        <w:rPr>
          <w:rFonts w:ascii="Arial Narrow" w:hAnsi="Arial Narrow" w:cs="Arial"/>
          <w:b/>
          <w:sz w:val="24"/>
          <w:szCs w:val="24"/>
        </w:rPr>
        <w:t xml:space="preserve">Artículo </w:t>
      </w:r>
      <w:r w:rsidR="00A1583D" w:rsidRPr="00EC4FDE">
        <w:rPr>
          <w:rFonts w:ascii="Arial Narrow" w:hAnsi="Arial Narrow" w:cs="Arial"/>
          <w:b/>
          <w:sz w:val="24"/>
          <w:szCs w:val="24"/>
        </w:rPr>
        <w:t>7</w:t>
      </w:r>
      <w:r w:rsidRPr="00EC4FDE">
        <w:rPr>
          <w:rFonts w:ascii="Arial Narrow" w:hAnsi="Arial Narrow" w:cs="Arial"/>
          <w:b/>
          <w:sz w:val="24"/>
          <w:szCs w:val="24"/>
        </w:rPr>
        <w:t xml:space="preserve">. </w:t>
      </w:r>
      <w:r w:rsidRPr="00EC4FDE">
        <w:rPr>
          <w:rFonts w:ascii="Arial Narrow" w:hAnsi="Arial Narrow" w:cs="Arial"/>
          <w:sz w:val="24"/>
          <w:szCs w:val="24"/>
        </w:rPr>
        <w:t>El patrimonio de la Asociación _____________________________ estará constituido por los recursos públicos y privados</w:t>
      </w:r>
      <w:r w:rsidR="00EF7E38" w:rsidRPr="00EC4FDE">
        <w:rPr>
          <w:rFonts w:ascii="Arial Narrow" w:hAnsi="Arial Narrow" w:cs="Arial"/>
          <w:sz w:val="24"/>
          <w:szCs w:val="24"/>
        </w:rPr>
        <w:t xml:space="preserve"> que se reciban de conformidad </w:t>
      </w:r>
      <w:r w:rsidRPr="00EC4FDE">
        <w:rPr>
          <w:rFonts w:ascii="Arial Narrow" w:hAnsi="Arial Narrow" w:cs="Arial"/>
          <w:sz w:val="24"/>
          <w:szCs w:val="24"/>
        </w:rPr>
        <w:t>con lo di</w:t>
      </w:r>
      <w:r w:rsidR="00624602" w:rsidRPr="00EC4FDE">
        <w:rPr>
          <w:rFonts w:ascii="Arial Narrow" w:hAnsi="Arial Narrow" w:cs="Arial"/>
          <w:sz w:val="24"/>
          <w:szCs w:val="24"/>
        </w:rPr>
        <w:t xml:space="preserve">spuesto en la Ley </w:t>
      </w:r>
      <w:r w:rsidR="00322CA9" w:rsidRPr="00EC4FDE">
        <w:rPr>
          <w:rFonts w:ascii="Arial Narrow" w:hAnsi="Arial Narrow" w:cs="Arial"/>
          <w:sz w:val="24"/>
          <w:szCs w:val="24"/>
        </w:rPr>
        <w:t>que Reglamenta las Candidaturas Independientes en el</w:t>
      </w:r>
      <w:r w:rsidRPr="00EC4FDE">
        <w:rPr>
          <w:rFonts w:ascii="Arial Narrow" w:hAnsi="Arial Narrow" w:cs="Arial"/>
          <w:sz w:val="24"/>
          <w:szCs w:val="24"/>
        </w:rPr>
        <w:t xml:space="preserve"> Estado de </w:t>
      </w:r>
      <w:r w:rsidR="00614949" w:rsidRPr="00EC4FDE">
        <w:rPr>
          <w:rFonts w:ascii="Arial Narrow" w:hAnsi="Arial Narrow" w:cs="Arial"/>
          <w:sz w:val="24"/>
          <w:szCs w:val="24"/>
        </w:rPr>
        <w:t>Baja California</w:t>
      </w:r>
      <w:r w:rsidR="002D6F6F" w:rsidRPr="00EC4FDE">
        <w:rPr>
          <w:rFonts w:ascii="Arial Narrow" w:hAnsi="Arial Narrow" w:cs="Arial"/>
          <w:sz w:val="24"/>
          <w:szCs w:val="24"/>
        </w:rPr>
        <w:t>, s</w:t>
      </w:r>
      <w:r w:rsidR="00A1583D" w:rsidRPr="00EC4FDE">
        <w:rPr>
          <w:rFonts w:ascii="Arial Narrow" w:hAnsi="Arial Narrow" w:cs="Arial"/>
          <w:sz w:val="24"/>
          <w:szCs w:val="24"/>
        </w:rPr>
        <w:t xml:space="preserve">erán: </w:t>
      </w:r>
    </w:p>
    <w:p w:rsidR="00E7329F" w:rsidRPr="00EC4FDE" w:rsidRDefault="00E7329F" w:rsidP="00EC4FDE">
      <w:pPr>
        <w:spacing w:after="0" w:line="360" w:lineRule="auto"/>
        <w:jc w:val="both"/>
        <w:rPr>
          <w:rFonts w:ascii="Arial Narrow" w:hAnsi="Arial Narrow" w:cs="Arial"/>
          <w:sz w:val="24"/>
          <w:szCs w:val="24"/>
        </w:rPr>
      </w:pPr>
    </w:p>
    <w:p w:rsidR="00A1583D" w:rsidRPr="00EC4FDE" w:rsidRDefault="00A1583D" w:rsidP="00EC4FDE">
      <w:pPr>
        <w:pStyle w:val="Prrafodelista"/>
        <w:numPr>
          <w:ilvl w:val="0"/>
          <w:numId w:val="18"/>
        </w:numPr>
        <w:spacing w:after="0" w:line="360" w:lineRule="auto"/>
        <w:ind w:left="851" w:hanging="425"/>
        <w:jc w:val="both"/>
        <w:rPr>
          <w:rFonts w:ascii="Arial Narrow" w:hAnsi="Arial Narrow" w:cs="Arial"/>
          <w:color w:val="000000"/>
          <w:sz w:val="24"/>
          <w:szCs w:val="24"/>
        </w:rPr>
      </w:pPr>
      <w:r w:rsidRPr="00EC4FDE">
        <w:rPr>
          <w:rFonts w:ascii="Arial Narrow" w:hAnsi="Arial Narrow" w:cs="Arial"/>
          <w:color w:val="000000"/>
          <w:sz w:val="24"/>
          <w:szCs w:val="24"/>
        </w:rPr>
        <w:t>Las aportaciones efectuadas a favor</w:t>
      </w:r>
      <w:r w:rsidR="00F960BE" w:rsidRPr="00EC4FDE">
        <w:rPr>
          <w:rFonts w:ascii="Arial Narrow" w:hAnsi="Arial Narrow" w:cs="Arial"/>
          <w:color w:val="000000"/>
          <w:sz w:val="24"/>
          <w:szCs w:val="24"/>
        </w:rPr>
        <w:t xml:space="preserve"> de</w:t>
      </w:r>
      <w:r w:rsidRPr="00EC4FDE">
        <w:rPr>
          <w:rFonts w:ascii="Arial Narrow" w:hAnsi="Arial Narrow" w:cs="Arial"/>
          <w:color w:val="000000"/>
          <w:sz w:val="24"/>
          <w:szCs w:val="24"/>
        </w:rPr>
        <w:t xml:space="preserve"> </w:t>
      </w:r>
      <w:r w:rsidR="00F960BE" w:rsidRPr="00EC4FDE">
        <w:rPr>
          <w:rFonts w:ascii="Arial Narrow" w:hAnsi="Arial Narrow" w:cs="Arial"/>
          <w:color w:val="000000"/>
          <w:sz w:val="24"/>
          <w:szCs w:val="24"/>
        </w:rPr>
        <w:t>quien aspire a la candidatura independiente</w:t>
      </w:r>
      <w:r w:rsidRPr="00EC4FDE">
        <w:rPr>
          <w:rFonts w:ascii="Arial Narrow" w:hAnsi="Arial Narrow" w:cs="Arial"/>
          <w:color w:val="000000"/>
          <w:sz w:val="24"/>
          <w:szCs w:val="24"/>
        </w:rPr>
        <w:t xml:space="preserve">, o en su </w:t>
      </w:r>
      <w:r w:rsidR="00D6603F" w:rsidRPr="00EC4FDE">
        <w:rPr>
          <w:rFonts w:ascii="Arial Narrow" w:hAnsi="Arial Narrow" w:cs="Arial"/>
          <w:color w:val="000000"/>
          <w:sz w:val="24"/>
          <w:szCs w:val="24"/>
        </w:rPr>
        <w:t>caso, a</w:t>
      </w:r>
      <w:r w:rsidRPr="00EC4FDE">
        <w:rPr>
          <w:rFonts w:ascii="Arial Narrow" w:hAnsi="Arial Narrow" w:cs="Arial"/>
          <w:color w:val="000000"/>
          <w:sz w:val="24"/>
          <w:szCs w:val="24"/>
        </w:rPr>
        <w:t xml:space="preserve"> la</w:t>
      </w:r>
      <w:r w:rsidR="00F960BE" w:rsidRPr="00EC4FDE">
        <w:rPr>
          <w:rFonts w:ascii="Arial Narrow" w:hAnsi="Arial Narrow" w:cs="Arial"/>
          <w:color w:val="000000"/>
          <w:sz w:val="24"/>
          <w:szCs w:val="24"/>
        </w:rPr>
        <w:t xml:space="preserve"> candidata</w:t>
      </w:r>
      <w:r w:rsidRPr="00EC4FDE">
        <w:rPr>
          <w:rFonts w:ascii="Arial Narrow" w:hAnsi="Arial Narrow" w:cs="Arial"/>
          <w:color w:val="000000"/>
          <w:sz w:val="24"/>
          <w:szCs w:val="24"/>
        </w:rPr>
        <w:t xml:space="preserve"> o candidato independiente, en forma libre y voluntaria por personas físicas, de conformidad con la normatividad electoral; </w:t>
      </w:r>
    </w:p>
    <w:p w:rsidR="00E7329F" w:rsidRPr="00EC4FDE" w:rsidRDefault="00E7329F" w:rsidP="00EC4FDE">
      <w:pPr>
        <w:spacing w:after="0" w:line="360" w:lineRule="auto"/>
        <w:ind w:left="851" w:hanging="425"/>
        <w:jc w:val="both"/>
        <w:rPr>
          <w:rFonts w:ascii="Arial Narrow" w:hAnsi="Arial Narrow" w:cs="Arial"/>
          <w:color w:val="000000"/>
          <w:sz w:val="24"/>
          <w:szCs w:val="24"/>
        </w:rPr>
      </w:pPr>
    </w:p>
    <w:p w:rsidR="00A1583D" w:rsidRPr="00EC4FDE" w:rsidRDefault="00A1583D" w:rsidP="00EC4FDE">
      <w:pPr>
        <w:pStyle w:val="Prrafodelista"/>
        <w:numPr>
          <w:ilvl w:val="0"/>
          <w:numId w:val="18"/>
        </w:numPr>
        <w:spacing w:after="0" w:line="360" w:lineRule="auto"/>
        <w:ind w:left="851" w:hanging="425"/>
        <w:jc w:val="both"/>
        <w:rPr>
          <w:rFonts w:ascii="Arial Narrow" w:hAnsi="Arial Narrow" w:cs="Arial"/>
          <w:color w:val="000000"/>
          <w:sz w:val="24"/>
          <w:szCs w:val="24"/>
        </w:rPr>
      </w:pPr>
      <w:r w:rsidRPr="00EC4FDE">
        <w:rPr>
          <w:rFonts w:ascii="Arial Narrow" w:hAnsi="Arial Narrow" w:cs="Arial"/>
          <w:color w:val="000000"/>
          <w:sz w:val="24"/>
          <w:szCs w:val="24"/>
        </w:rPr>
        <w:t xml:space="preserve">Las aportaciones que realicen los asociados con motivo de su constitución; </w:t>
      </w:r>
    </w:p>
    <w:p w:rsidR="00E7329F" w:rsidRPr="00EC4FDE" w:rsidRDefault="00E7329F" w:rsidP="00EC4FDE">
      <w:pPr>
        <w:spacing w:after="0" w:line="360" w:lineRule="auto"/>
        <w:ind w:left="851" w:hanging="425"/>
        <w:jc w:val="both"/>
        <w:rPr>
          <w:rFonts w:ascii="Arial Narrow" w:hAnsi="Arial Narrow" w:cs="Arial"/>
          <w:color w:val="000000"/>
          <w:sz w:val="24"/>
          <w:szCs w:val="24"/>
        </w:rPr>
      </w:pPr>
    </w:p>
    <w:p w:rsidR="00A1583D" w:rsidRPr="00EC4FDE" w:rsidRDefault="00A1583D" w:rsidP="00EC4FDE">
      <w:pPr>
        <w:pStyle w:val="Prrafodelista"/>
        <w:numPr>
          <w:ilvl w:val="0"/>
          <w:numId w:val="18"/>
        </w:numPr>
        <w:spacing w:after="0" w:line="360" w:lineRule="auto"/>
        <w:ind w:left="851" w:hanging="425"/>
        <w:jc w:val="both"/>
        <w:rPr>
          <w:rFonts w:ascii="Arial Narrow" w:hAnsi="Arial Narrow" w:cs="Arial"/>
          <w:color w:val="000000"/>
          <w:sz w:val="24"/>
          <w:szCs w:val="24"/>
        </w:rPr>
      </w:pPr>
      <w:r w:rsidRPr="00EC4FDE">
        <w:rPr>
          <w:rFonts w:ascii="Arial Narrow" w:hAnsi="Arial Narrow" w:cs="Arial"/>
          <w:color w:val="000000"/>
          <w:sz w:val="24"/>
          <w:szCs w:val="24"/>
        </w:rPr>
        <w:t xml:space="preserve">El financiamiento público que corresponde </w:t>
      </w:r>
      <w:r w:rsidR="00F960BE" w:rsidRPr="00EC4FDE">
        <w:rPr>
          <w:rFonts w:ascii="Arial Narrow" w:hAnsi="Arial Narrow" w:cs="Arial"/>
          <w:color w:val="000000"/>
          <w:sz w:val="24"/>
          <w:szCs w:val="24"/>
        </w:rPr>
        <w:t xml:space="preserve">a la candidatura </w:t>
      </w:r>
      <w:r w:rsidRPr="00EC4FDE">
        <w:rPr>
          <w:rFonts w:ascii="Arial Narrow" w:hAnsi="Arial Narrow" w:cs="Arial"/>
          <w:color w:val="000000"/>
          <w:sz w:val="24"/>
          <w:szCs w:val="24"/>
        </w:rPr>
        <w:t xml:space="preserve">independiente, de conformidad con lo dispuesto por los artículos 46 y 47 de la Ley </w:t>
      </w:r>
      <w:r w:rsidR="009C17B9" w:rsidRPr="00EC4FDE">
        <w:rPr>
          <w:rFonts w:ascii="Arial Narrow" w:hAnsi="Arial Narrow" w:cs="Arial"/>
          <w:color w:val="000000"/>
          <w:sz w:val="24"/>
          <w:szCs w:val="24"/>
        </w:rPr>
        <w:t>que Reglamenta las Candidaturas Independientes en el Estado de Baja California</w:t>
      </w:r>
      <w:r w:rsidR="00D6603F" w:rsidRPr="00EC4FDE">
        <w:rPr>
          <w:rFonts w:ascii="Arial Narrow" w:hAnsi="Arial Narrow" w:cs="Arial"/>
          <w:color w:val="000000"/>
          <w:sz w:val="24"/>
          <w:szCs w:val="24"/>
        </w:rPr>
        <w:t>, y</w:t>
      </w:r>
    </w:p>
    <w:p w:rsidR="00E7329F" w:rsidRPr="00EC4FDE" w:rsidRDefault="00E7329F" w:rsidP="00EC4FDE">
      <w:pPr>
        <w:spacing w:after="0" w:line="360" w:lineRule="auto"/>
        <w:ind w:left="851" w:hanging="425"/>
        <w:jc w:val="both"/>
        <w:rPr>
          <w:rFonts w:ascii="Arial Narrow" w:hAnsi="Arial Narrow" w:cs="Arial"/>
          <w:color w:val="000000"/>
          <w:sz w:val="24"/>
          <w:szCs w:val="24"/>
        </w:rPr>
      </w:pPr>
    </w:p>
    <w:p w:rsidR="00A1583D" w:rsidRPr="00EC4FDE" w:rsidRDefault="00A1583D" w:rsidP="00EC4FDE">
      <w:pPr>
        <w:pStyle w:val="Prrafodelista"/>
        <w:numPr>
          <w:ilvl w:val="0"/>
          <w:numId w:val="18"/>
        </w:numPr>
        <w:spacing w:after="0" w:line="360" w:lineRule="auto"/>
        <w:ind w:left="851" w:hanging="425"/>
        <w:jc w:val="both"/>
        <w:rPr>
          <w:rFonts w:ascii="Arial Narrow" w:hAnsi="Arial Narrow" w:cs="Arial"/>
          <w:sz w:val="24"/>
          <w:szCs w:val="24"/>
        </w:rPr>
      </w:pPr>
      <w:r w:rsidRPr="00EC4FDE">
        <w:rPr>
          <w:rFonts w:ascii="Arial Narrow" w:hAnsi="Arial Narrow" w:cs="Arial"/>
          <w:color w:val="000000"/>
          <w:sz w:val="24"/>
          <w:szCs w:val="24"/>
        </w:rPr>
        <w:t xml:space="preserve">Cualquier otro ingreso lícito acorde al fin del objeto y conforme a su naturaleza jurídica; permitido por las disposiciones de la </w:t>
      </w:r>
      <w:r w:rsidR="00322CA9" w:rsidRPr="00EC4FDE">
        <w:rPr>
          <w:rFonts w:ascii="Arial Narrow" w:hAnsi="Arial Narrow" w:cs="Arial"/>
          <w:sz w:val="24"/>
          <w:szCs w:val="24"/>
        </w:rPr>
        <w:t>Ley que Reglamenta las Candidaturas Independientes en el Estado de Baja California</w:t>
      </w:r>
      <w:r w:rsidR="00322CA9" w:rsidRPr="00EC4FDE">
        <w:rPr>
          <w:rFonts w:ascii="Arial Narrow" w:hAnsi="Arial Narrow" w:cs="Arial"/>
          <w:color w:val="000000"/>
          <w:sz w:val="24"/>
          <w:szCs w:val="24"/>
        </w:rPr>
        <w:t xml:space="preserve"> </w:t>
      </w:r>
      <w:r w:rsidRPr="00EC4FDE">
        <w:rPr>
          <w:rFonts w:ascii="Arial Narrow" w:hAnsi="Arial Narrow" w:cs="Arial"/>
          <w:color w:val="000000"/>
          <w:sz w:val="24"/>
          <w:szCs w:val="24"/>
        </w:rPr>
        <w:t xml:space="preserve">y demás legislación aplicable. </w:t>
      </w:r>
    </w:p>
    <w:p w:rsidR="00D6603F" w:rsidRPr="00EC4FDE" w:rsidRDefault="00D6603F" w:rsidP="00EC4FDE">
      <w:pPr>
        <w:spacing w:after="0" w:line="360" w:lineRule="auto"/>
        <w:jc w:val="both"/>
        <w:rPr>
          <w:rFonts w:ascii="Arial Narrow" w:hAnsi="Arial Narrow" w:cs="Arial"/>
          <w:sz w:val="24"/>
          <w:szCs w:val="24"/>
        </w:rPr>
      </w:pPr>
    </w:p>
    <w:p w:rsidR="00AA0286" w:rsidRPr="00EC4FDE" w:rsidRDefault="002409CC" w:rsidP="00EC4FDE">
      <w:pPr>
        <w:autoSpaceDE w:val="0"/>
        <w:autoSpaceDN w:val="0"/>
        <w:adjustRightInd w:val="0"/>
        <w:spacing w:after="0" w:line="360" w:lineRule="auto"/>
        <w:jc w:val="both"/>
        <w:rPr>
          <w:rFonts w:ascii="Arial Narrow" w:hAnsi="Arial Narrow" w:cs="Arial"/>
          <w:sz w:val="24"/>
          <w:szCs w:val="24"/>
        </w:rPr>
      </w:pPr>
      <w:r w:rsidRPr="00EC4FDE">
        <w:rPr>
          <w:rFonts w:ascii="Arial Narrow" w:hAnsi="Arial Narrow" w:cs="Arial"/>
          <w:b/>
          <w:sz w:val="24"/>
          <w:szCs w:val="24"/>
        </w:rPr>
        <w:t xml:space="preserve">Artículo 8. </w:t>
      </w:r>
      <w:r w:rsidR="00AA0286" w:rsidRPr="00EC4FDE">
        <w:rPr>
          <w:rFonts w:ascii="Arial Narrow" w:hAnsi="Arial Narrow" w:cs="Arial"/>
          <w:sz w:val="24"/>
          <w:szCs w:val="24"/>
        </w:rPr>
        <w:t>El financiamiento público y privado</w:t>
      </w:r>
      <w:r w:rsidR="00F26754" w:rsidRPr="00EC4FDE">
        <w:rPr>
          <w:rFonts w:ascii="Arial Narrow" w:hAnsi="Arial Narrow" w:cs="Arial"/>
          <w:sz w:val="24"/>
          <w:szCs w:val="24"/>
        </w:rPr>
        <w:t>,</w:t>
      </w:r>
      <w:r w:rsidR="00AA0286" w:rsidRPr="00EC4FDE">
        <w:rPr>
          <w:rFonts w:ascii="Arial Narrow" w:hAnsi="Arial Narrow" w:cs="Arial"/>
          <w:sz w:val="24"/>
          <w:szCs w:val="24"/>
        </w:rPr>
        <w:t xml:space="preserve"> se recibirá por medio de la cuenta bancaria abierta a nombre de la </w:t>
      </w:r>
      <w:r w:rsidR="00F26754" w:rsidRPr="00EC4FDE">
        <w:rPr>
          <w:rFonts w:ascii="Arial Narrow" w:hAnsi="Arial Narrow" w:cs="Arial"/>
          <w:sz w:val="24"/>
          <w:szCs w:val="24"/>
        </w:rPr>
        <w:t>Asociación.</w:t>
      </w:r>
      <w:r w:rsidR="00AA0286" w:rsidRPr="00EC4FDE">
        <w:rPr>
          <w:rFonts w:ascii="Arial Narrow" w:hAnsi="Arial Narrow" w:cs="Arial"/>
          <w:sz w:val="24"/>
          <w:szCs w:val="24"/>
        </w:rPr>
        <w:t xml:space="preserve"> No podrá recibirse financiamiento por ningún otro medio. Esta cuenta servirá para el manejo de los recursos para obtener el apoyo </w:t>
      </w:r>
      <w:r w:rsidR="00A43FF5" w:rsidRPr="00EC4FDE">
        <w:rPr>
          <w:rFonts w:ascii="Arial Narrow" w:hAnsi="Arial Narrow" w:cs="Arial"/>
          <w:sz w:val="24"/>
          <w:szCs w:val="24"/>
        </w:rPr>
        <w:t>ciudadano,</w:t>
      </w:r>
      <w:r w:rsidR="00AA0286" w:rsidRPr="00EC4FDE">
        <w:rPr>
          <w:rFonts w:ascii="Arial Narrow" w:hAnsi="Arial Narrow" w:cs="Arial"/>
          <w:sz w:val="24"/>
          <w:szCs w:val="24"/>
        </w:rPr>
        <w:t xml:space="preserve"> así como, para los de campaña electoral.</w:t>
      </w:r>
    </w:p>
    <w:p w:rsidR="002409CC" w:rsidRPr="00EC4FDE" w:rsidRDefault="002409CC" w:rsidP="00EC4FDE">
      <w:pPr>
        <w:spacing w:after="0" w:line="360" w:lineRule="auto"/>
        <w:jc w:val="both"/>
        <w:rPr>
          <w:rFonts w:ascii="Arial Narrow" w:hAnsi="Arial Narrow" w:cs="Arial"/>
          <w:sz w:val="24"/>
          <w:szCs w:val="24"/>
        </w:rPr>
      </w:pPr>
    </w:p>
    <w:p w:rsidR="00D66B79" w:rsidRPr="00EC4FDE" w:rsidRDefault="002409CC" w:rsidP="00EC4FDE">
      <w:pPr>
        <w:spacing w:after="0" w:line="360" w:lineRule="auto"/>
        <w:jc w:val="both"/>
        <w:rPr>
          <w:rFonts w:ascii="Arial Narrow" w:hAnsi="Arial Narrow" w:cs="Arial"/>
          <w:sz w:val="24"/>
          <w:szCs w:val="24"/>
        </w:rPr>
      </w:pPr>
      <w:r w:rsidRPr="00EC4FDE">
        <w:rPr>
          <w:rFonts w:ascii="Arial Narrow" w:hAnsi="Arial Narrow" w:cs="Arial"/>
          <w:b/>
          <w:sz w:val="24"/>
          <w:szCs w:val="24"/>
        </w:rPr>
        <w:t xml:space="preserve">Artículo 9. </w:t>
      </w:r>
      <w:r w:rsidR="00D66B79" w:rsidRPr="00EC4FDE">
        <w:rPr>
          <w:rFonts w:ascii="Arial Narrow" w:hAnsi="Arial Narrow" w:cs="Arial"/>
          <w:sz w:val="24"/>
          <w:szCs w:val="24"/>
        </w:rPr>
        <w:t>Queda prohibido recibir aportaciones y donaciones en efectivo y en especie, así como de metales y piedras preciosas, por cualquier persona física y moral. En ningún caso se podrán recibir en propiedad bienes inmuebles. Tampoco se podrán adquirir bienes inmuebles con el financiamiento público o privado que se reciba.</w:t>
      </w:r>
    </w:p>
    <w:p w:rsidR="002409CC" w:rsidRPr="00EC4FDE" w:rsidRDefault="002409CC" w:rsidP="00EC4FDE">
      <w:pPr>
        <w:spacing w:after="0" w:line="360" w:lineRule="auto"/>
        <w:jc w:val="both"/>
        <w:rPr>
          <w:rFonts w:ascii="Arial Narrow" w:hAnsi="Arial Narrow" w:cs="Arial"/>
          <w:sz w:val="24"/>
          <w:szCs w:val="24"/>
        </w:rPr>
      </w:pPr>
    </w:p>
    <w:p w:rsidR="002409CC" w:rsidRPr="00EC4FDE" w:rsidRDefault="002409CC" w:rsidP="00EC4FDE">
      <w:pPr>
        <w:autoSpaceDE w:val="0"/>
        <w:autoSpaceDN w:val="0"/>
        <w:adjustRightInd w:val="0"/>
        <w:spacing w:after="0" w:line="360" w:lineRule="auto"/>
        <w:jc w:val="both"/>
        <w:rPr>
          <w:rFonts w:ascii="Arial Narrow" w:hAnsi="Arial Narrow" w:cs="Arial"/>
          <w:b/>
          <w:bCs/>
          <w:color w:val="000000"/>
          <w:sz w:val="24"/>
          <w:szCs w:val="24"/>
        </w:rPr>
      </w:pPr>
      <w:r w:rsidRPr="00EC4FDE">
        <w:rPr>
          <w:rFonts w:ascii="Arial Narrow" w:hAnsi="Arial Narrow" w:cs="Arial"/>
          <w:b/>
          <w:bCs/>
          <w:color w:val="000000"/>
          <w:sz w:val="24"/>
          <w:szCs w:val="24"/>
        </w:rPr>
        <w:t>Artículo 10.</w:t>
      </w:r>
      <w:r w:rsidRPr="00EC4FDE">
        <w:rPr>
          <w:rFonts w:ascii="Arial Narrow" w:hAnsi="Arial Narrow" w:cs="Arial"/>
          <w:color w:val="000000"/>
          <w:sz w:val="24"/>
          <w:szCs w:val="24"/>
        </w:rPr>
        <w:t xml:space="preserve"> 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la </w:t>
      </w:r>
      <w:r w:rsidR="00322CA9" w:rsidRPr="00EC4FDE">
        <w:rPr>
          <w:rFonts w:ascii="Arial Narrow" w:hAnsi="Arial Narrow" w:cs="Arial"/>
          <w:sz w:val="24"/>
          <w:szCs w:val="24"/>
        </w:rPr>
        <w:t>Ley que Reglamenta las Candidaturas Independientes en el Estado de Baja California</w:t>
      </w:r>
      <w:r w:rsidRPr="00EC4FDE">
        <w:rPr>
          <w:rFonts w:ascii="Arial Narrow" w:hAnsi="Arial Narrow" w:cs="Arial"/>
          <w:color w:val="000000"/>
          <w:sz w:val="24"/>
          <w:szCs w:val="24"/>
        </w:rPr>
        <w:t xml:space="preserve"> y demás legislación y reglamentación que aplique. </w:t>
      </w:r>
    </w:p>
    <w:p w:rsidR="002409CC" w:rsidRDefault="002409CC" w:rsidP="00EC4FDE">
      <w:pPr>
        <w:autoSpaceDE w:val="0"/>
        <w:autoSpaceDN w:val="0"/>
        <w:adjustRightInd w:val="0"/>
        <w:spacing w:after="0" w:line="360" w:lineRule="auto"/>
        <w:jc w:val="both"/>
        <w:rPr>
          <w:rFonts w:ascii="Arial Narrow" w:hAnsi="Arial Narrow" w:cs="Arial"/>
          <w:b/>
          <w:bCs/>
          <w:color w:val="000000"/>
          <w:sz w:val="24"/>
          <w:szCs w:val="24"/>
        </w:rPr>
      </w:pPr>
    </w:p>
    <w:p w:rsidR="00EC4FDE" w:rsidRPr="00EC4FDE" w:rsidRDefault="00EC4FDE" w:rsidP="00EC4FDE">
      <w:pPr>
        <w:autoSpaceDE w:val="0"/>
        <w:autoSpaceDN w:val="0"/>
        <w:adjustRightInd w:val="0"/>
        <w:spacing w:after="0" w:line="360" w:lineRule="auto"/>
        <w:jc w:val="both"/>
        <w:rPr>
          <w:rFonts w:ascii="Arial Narrow" w:hAnsi="Arial Narrow" w:cs="Arial"/>
          <w:b/>
          <w:bCs/>
          <w:color w:val="000000"/>
          <w:sz w:val="24"/>
          <w:szCs w:val="24"/>
        </w:rPr>
      </w:pPr>
    </w:p>
    <w:p w:rsidR="002409CC" w:rsidRPr="00EC4FDE" w:rsidRDefault="002409CC" w:rsidP="00EC4FDE">
      <w:pPr>
        <w:autoSpaceDE w:val="0"/>
        <w:autoSpaceDN w:val="0"/>
        <w:adjustRightInd w:val="0"/>
        <w:spacing w:after="0" w:line="360" w:lineRule="auto"/>
        <w:jc w:val="both"/>
        <w:rPr>
          <w:rFonts w:ascii="Arial Narrow" w:hAnsi="Arial Narrow" w:cs="Arial"/>
          <w:color w:val="000000"/>
          <w:sz w:val="24"/>
          <w:szCs w:val="24"/>
        </w:rPr>
      </w:pPr>
      <w:r w:rsidRPr="00EC4FDE">
        <w:rPr>
          <w:rFonts w:ascii="Arial Narrow" w:hAnsi="Arial Narrow" w:cs="Arial"/>
          <w:b/>
          <w:bCs/>
          <w:color w:val="000000"/>
          <w:sz w:val="24"/>
          <w:szCs w:val="24"/>
        </w:rPr>
        <w:t>Artículo 11.</w:t>
      </w:r>
      <w:r w:rsidRPr="00EC4FDE">
        <w:rPr>
          <w:rFonts w:ascii="Arial Narrow" w:hAnsi="Arial Narrow" w:cs="Arial"/>
          <w:color w:val="000000"/>
          <w:sz w:val="24"/>
          <w:szCs w:val="24"/>
        </w:rPr>
        <w:t xml:space="preserve"> La Asociación Civil llevará la contabilidad y registro de operaciones realizadas con el financiamiento que reciba por conducto </w:t>
      </w:r>
      <w:r w:rsidR="00F960BE" w:rsidRPr="00EC4FDE">
        <w:rPr>
          <w:rFonts w:ascii="Arial Narrow" w:hAnsi="Arial Narrow" w:cs="Arial"/>
          <w:color w:val="000000"/>
          <w:sz w:val="24"/>
          <w:szCs w:val="24"/>
        </w:rPr>
        <w:t xml:space="preserve">de la persona encargada </w:t>
      </w:r>
      <w:r w:rsidRPr="00EC4FDE">
        <w:rPr>
          <w:rFonts w:ascii="Arial Narrow" w:hAnsi="Arial Narrow" w:cs="Arial"/>
          <w:color w:val="000000"/>
          <w:sz w:val="24"/>
          <w:szCs w:val="24"/>
        </w:rPr>
        <w:t>de la administración o de su representante</w:t>
      </w:r>
      <w:r w:rsidR="00F960BE" w:rsidRPr="00EC4FDE">
        <w:rPr>
          <w:rFonts w:ascii="Arial Narrow" w:hAnsi="Arial Narrow" w:cs="Arial"/>
          <w:color w:val="000000"/>
          <w:sz w:val="24"/>
          <w:szCs w:val="24"/>
        </w:rPr>
        <w:t xml:space="preserve"> </w:t>
      </w:r>
      <w:r w:rsidRPr="00EC4FDE">
        <w:rPr>
          <w:rFonts w:ascii="Arial Narrow" w:hAnsi="Arial Narrow" w:cs="Arial"/>
          <w:color w:val="000000"/>
          <w:sz w:val="24"/>
          <w:szCs w:val="24"/>
        </w:rPr>
        <w:t xml:space="preserve">legal, de tal manera que será responsable de la autenticidad de los datos consignados ante la autoridad electoral. </w:t>
      </w:r>
    </w:p>
    <w:p w:rsidR="00D6603F" w:rsidRPr="00EC4FDE" w:rsidRDefault="00D6603F" w:rsidP="00EC4FDE">
      <w:pPr>
        <w:spacing w:after="0" w:line="360" w:lineRule="auto"/>
        <w:jc w:val="both"/>
        <w:rPr>
          <w:rFonts w:ascii="Arial Narrow" w:hAnsi="Arial Narrow" w:cs="Arial"/>
          <w:sz w:val="24"/>
          <w:szCs w:val="24"/>
        </w:rPr>
      </w:pPr>
    </w:p>
    <w:p w:rsidR="00AA0286" w:rsidRPr="00EC4FDE" w:rsidRDefault="00FD2DC4" w:rsidP="00EC4FDE">
      <w:pPr>
        <w:autoSpaceDE w:val="0"/>
        <w:autoSpaceDN w:val="0"/>
        <w:adjustRightInd w:val="0"/>
        <w:spacing w:after="0" w:line="360" w:lineRule="auto"/>
        <w:jc w:val="both"/>
        <w:rPr>
          <w:rFonts w:ascii="Arial Narrow" w:hAnsi="Arial Narrow" w:cs="Arial"/>
          <w:b/>
          <w:bCs/>
          <w:color w:val="000000"/>
          <w:sz w:val="24"/>
          <w:szCs w:val="24"/>
        </w:rPr>
      </w:pPr>
      <w:r w:rsidRPr="00EC4FDE">
        <w:rPr>
          <w:rFonts w:ascii="Arial Narrow" w:hAnsi="Arial Narrow" w:cs="Arial"/>
          <w:b/>
          <w:bCs/>
          <w:color w:val="000000"/>
          <w:sz w:val="24"/>
          <w:szCs w:val="24"/>
        </w:rPr>
        <w:t xml:space="preserve">Artículo 12. </w:t>
      </w:r>
      <w:r w:rsidR="00F960BE" w:rsidRPr="00EC4FDE">
        <w:rPr>
          <w:rFonts w:ascii="Arial Narrow" w:hAnsi="Arial Narrow" w:cs="Arial"/>
          <w:color w:val="000000"/>
          <w:sz w:val="24"/>
          <w:szCs w:val="24"/>
        </w:rPr>
        <w:t>Quien aspire a una candidatura independiente</w:t>
      </w:r>
      <w:r w:rsidRPr="00EC4FDE">
        <w:rPr>
          <w:rFonts w:ascii="Arial Narrow" w:hAnsi="Arial Narrow" w:cs="Arial"/>
          <w:color w:val="000000"/>
          <w:sz w:val="24"/>
          <w:szCs w:val="24"/>
        </w:rPr>
        <w:t xml:space="preserve">, o en su caso, </w:t>
      </w:r>
      <w:r w:rsidR="00F960BE" w:rsidRPr="00EC4FDE">
        <w:rPr>
          <w:rFonts w:ascii="Arial Narrow" w:hAnsi="Arial Narrow" w:cs="Arial"/>
          <w:color w:val="000000"/>
          <w:sz w:val="24"/>
          <w:szCs w:val="24"/>
        </w:rPr>
        <w:t xml:space="preserve">la candidata o </w:t>
      </w:r>
      <w:r w:rsidRPr="00EC4FDE">
        <w:rPr>
          <w:rFonts w:ascii="Arial Narrow" w:hAnsi="Arial Narrow" w:cs="Arial"/>
          <w:color w:val="000000"/>
          <w:sz w:val="24"/>
          <w:szCs w:val="24"/>
        </w:rPr>
        <w:t xml:space="preserve">candidato independiente, al término de la etapa de obtención de apoyo ciudadano, y/o de la campaña electoral respectivamente y en los plazos señalados en </w:t>
      </w:r>
      <w:r w:rsidR="00322CA9" w:rsidRPr="00EC4FDE">
        <w:rPr>
          <w:rFonts w:ascii="Arial Narrow" w:hAnsi="Arial Narrow" w:cs="Arial"/>
          <w:color w:val="000000"/>
          <w:sz w:val="24"/>
          <w:szCs w:val="24"/>
        </w:rPr>
        <w:t>la</w:t>
      </w:r>
      <w:r w:rsidRPr="00EC4FDE">
        <w:rPr>
          <w:rFonts w:ascii="Arial Narrow" w:hAnsi="Arial Narrow" w:cs="Arial"/>
          <w:color w:val="000000"/>
          <w:sz w:val="24"/>
          <w:szCs w:val="24"/>
        </w:rPr>
        <w:t xml:space="preserve"> </w:t>
      </w:r>
      <w:r w:rsidR="00322CA9" w:rsidRPr="00EC4FDE">
        <w:rPr>
          <w:rFonts w:ascii="Arial Narrow" w:hAnsi="Arial Narrow" w:cs="Arial"/>
          <w:sz w:val="24"/>
          <w:szCs w:val="24"/>
        </w:rPr>
        <w:t>Ley que Reglamenta las Candidaturas Independientes en el Estado de Baja California</w:t>
      </w:r>
      <w:r w:rsidRPr="00EC4FDE">
        <w:rPr>
          <w:rFonts w:ascii="Arial Narrow" w:hAnsi="Arial Narrow" w:cs="Arial"/>
          <w:color w:val="000000"/>
          <w:sz w:val="24"/>
          <w:szCs w:val="24"/>
        </w:rPr>
        <w:t xml:space="preserve">; deberá presentar un informe ante la autoridad electoral correspondiente, que contendrá un balance general de los ingresos y egresos aplicados. Así mismo cuando se dé por terminada en forma anticipada la participación en el Proceso Electoral. </w:t>
      </w:r>
      <w:r w:rsidRPr="00EC4FDE">
        <w:rPr>
          <w:rFonts w:ascii="Arial Narrow" w:hAnsi="Arial Narrow" w:cs="Arial"/>
          <w:b/>
          <w:bCs/>
          <w:color w:val="000000"/>
          <w:sz w:val="24"/>
          <w:szCs w:val="24"/>
        </w:rPr>
        <w:t xml:space="preserve"> </w:t>
      </w:r>
    </w:p>
    <w:p w:rsidR="00FD2DC4" w:rsidRPr="00EC4FDE" w:rsidRDefault="00FD2DC4" w:rsidP="00EC4FDE">
      <w:pPr>
        <w:autoSpaceDE w:val="0"/>
        <w:autoSpaceDN w:val="0"/>
        <w:adjustRightInd w:val="0"/>
        <w:spacing w:after="0" w:line="360" w:lineRule="auto"/>
        <w:jc w:val="both"/>
        <w:rPr>
          <w:rFonts w:ascii="Arial Narrow" w:hAnsi="Arial Narrow" w:cs="Arial"/>
          <w:b/>
          <w:sz w:val="24"/>
          <w:szCs w:val="24"/>
        </w:rPr>
      </w:pPr>
    </w:p>
    <w:p w:rsidR="00AA0286" w:rsidRPr="00EC4FDE" w:rsidRDefault="00495CAC" w:rsidP="00EC4FDE">
      <w:pPr>
        <w:autoSpaceDE w:val="0"/>
        <w:autoSpaceDN w:val="0"/>
        <w:adjustRightInd w:val="0"/>
        <w:spacing w:after="0" w:line="360" w:lineRule="auto"/>
        <w:jc w:val="center"/>
        <w:rPr>
          <w:rFonts w:ascii="Arial Narrow" w:hAnsi="Arial Narrow" w:cs="Arial"/>
          <w:b/>
          <w:sz w:val="24"/>
          <w:szCs w:val="24"/>
        </w:rPr>
      </w:pPr>
      <w:r w:rsidRPr="00EC4FDE">
        <w:rPr>
          <w:rFonts w:ascii="Arial Narrow" w:hAnsi="Arial Narrow" w:cs="Arial"/>
          <w:b/>
          <w:sz w:val="24"/>
          <w:szCs w:val="24"/>
        </w:rPr>
        <w:t xml:space="preserve">CAPÍTULO </w:t>
      </w:r>
      <w:r w:rsidR="00402D87" w:rsidRPr="00EC4FDE">
        <w:rPr>
          <w:rFonts w:ascii="Arial Narrow" w:hAnsi="Arial Narrow" w:cs="Arial"/>
          <w:b/>
          <w:sz w:val="24"/>
          <w:szCs w:val="24"/>
        </w:rPr>
        <w:t>TERCERO</w:t>
      </w:r>
    </w:p>
    <w:p w:rsidR="00AA0286" w:rsidRPr="00EC4FDE" w:rsidRDefault="00AA0286" w:rsidP="00EC4FDE">
      <w:pPr>
        <w:autoSpaceDE w:val="0"/>
        <w:autoSpaceDN w:val="0"/>
        <w:adjustRightInd w:val="0"/>
        <w:spacing w:after="0" w:line="360" w:lineRule="auto"/>
        <w:jc w:val="center"/>
        <w:rPr>
          <w:rFonts w:ascii="Arial Narrow" w:hAnsi="Arial Narrow" w:cs="Arial"/>
          <w:b/>
          <w:sz w:val="24"/>
          <w:szCs w:val="24"/>
        </w:rPr>
      </w:pPr>
      <w:r w:rsidRPr="00EC4FDE">
        <w:rPr>
          <w:rFonts w:ascii="Arial Narrow" w:hAnsi="Arial Narrow" w:cs="Arial"/>
          <w:b/>
          <w:sz w:val="24"/>
          <w:szCs w:val="24"/>
        </w:rPr>
        <w:t>DE LOS ASOCIADOS</w:t>
      </w:r>
    </w:p>
    <w:p w:rsidR="00AA0286" w:rsidRPr="00EC4FDE" w:rsidRDefault="00AA0286" w:rsidP="00EC4FDE">
      <w:pPr>
        <w:autoSpaceDE w:val="0"/>
        <w:autoSpaceDN w:val="0"/>
        <w:adjustRightInd w:val="0"/>
        <w:spacing w:after="0" w:line="360" w:lineRule="auto"/>
        <w:jc w:val="both"/>
        <w:rPr>
          <w:rFonts w:ascii="Arial Narrow" w:hAnsi="Arial Narrow" w:cs="Arial"/>
          <w:b/>
          <w:sz w:val="24"/>
          <w:szCs w:val="24"/>
        </w:rPr>
      </w:pPr>
    </w:p>
    <w:p w:rsidR="002F344F" w:rsidRPr="00EC4FDE" w:rsidRDefault="00243E7C" w:rsidP="00EC4FDE">
      <w:pPr>
        <w:autoSpaceDE w:val="0"/>
        <w:autoSpaceDN w:val="0"/>
        <w:adjustRightInd w:val="0"/>
        <w:spacing w:after="0" w:line="360" w:lineRule="auto"/>
        <w:jc w:val="both"/>
        <w:rPr>
          <w:rFonts w:ascii="Arial Narrow" w:hAnsi="Arial Narrow" w:cs="Arial"/>
          <w:sz w:val="24"/>
          <w:szCs w:val="24"/>
        </w:rPr>
      </w:pPr>
      <w:r w:rsidRPr="00EC4FDE">
        <w:rPr>
          <w:rFonts w:ascii="Arial Narrow" w:hAnsi="Arial Narrow" w:cs="Arial"/>
          <w:b/>
          <w:sz w:val="24"/>
          <w:szCs w:val="24"/>
        </w:rPr>
        <w:t xml:space="preserve">ARTÍCULO </w:t>
      </w:r>
      <w:r w:rsidR="00402D87" w:rsidRPr="00EC4FDE">
        <w:rPr>
          <w:rFonts w:ascii="Arial Narrow" w:hAnsi="Arial Narrow" w:cs="Arial"/>
          <w:b/>
          <w:sz w:val="24"/>
          <w:szCs w:val="24"/>
        </w:rPr>
        <w:t>13</w:t>
      </w:r>
      <w:r w:rsidR="00AA0286" w:rsidRPr="00EC4FDE">
        <w:rPr>
          <w:rFonts w:ascii="Arial Narrow" w:hAnsi="Arial Narrow" w:cs="Arial"/>
          <w:b/>
          <w:sz w:val="24"/>
          <w:szCs w:val="24"/>
        </w:rPr>
        <w:t xml:space="preserve">. </w:t>
      </w:r>
      <w:r w:rsidR="002F344F" w:rsidRPr="00EC4FDE">
        <w:rPr>
          <w:rFonts w:ascii="Arial Narrow" w:hAnsi="Arial Narrow" w:cs="Arial"/>
          <w:sz w:val="24"/>
          <w:szCs w:val="24"/>
        </w:rPr>
        <w:t xml:space="preserve">Serán Asociados, cuando menos, </w:t>
      </w:r>
      <w:r w:rsidR="00F960BE" w:rsidRPr="00EC4FDE">
        <w:rPr>
          <w:rFonts w:ascii="Arial Narrow" w:hAnsi="Arial Narrow" w:cs="Arial"/>
          <w:sz w:val="24"/>
          <w:szCs w:val="24"/>
        </w:rPr>
        <w:t xml:space="preserve">quien aspire a una candidatura </w:t>
      </w:r>
      <w:r w:rsidR="002C0B07" w:rsidRPr="00EC4FDE">
        <w:rPr>
          <w:rFonts w:ascii="Arial Narrow" w:hAnsi="Arial Narrow" w:cs="Arial"/>
          <w:sz w:val="24"/>
          <w:szCs w:val="24"/>
        </w:rPr>
        <w:t>Independiente,</w:t>
      </w:r>
      <w:r w:rsidR="002F344F" w:rsidRPr="00EC4FDE">
        <w:rPr>
          <w:rFonts w:ascii="Arial Narrow" w:hAnsi="Arial Narrow" w:cs="Arial"/>
          <w:sz w:val="24"/>
          <w:szCs w:val="24"/>
        </w:rPr>
        <w:t xml:space="preserve"> dependiendo de la elección de que se </w:t>
      </w:r>
      <w:r w:rsidR="00F960BE" w:rsidRPr="00EC4FDE">
        <w:rPr>
          <w:rFonts w:ascii="Arial Narrow" w:hAnsi="Arial Narrow" w:cs="Arial"/>
          <w:sz w:val="24"/>
          <w:szCs w:val="24"/>
        </w:rPr>
        <w:t xml:space="preserve">trate, el representante legal y </w:t>
      </w:r>
      <w:r w:rsidR="002F344F" w:rsidRPr="00EC4FDE">
        <w:rPr>
          <w:rFonts w:ascii="Arial Narrow" w:hAnsi="Arial Narrow" w:cs="Arial"/>
          <w:sz w:val="24"/>
          <w:szCs w:val="24"/>
        </w:rPr>
        <w:t>l</w:t>
      </w:r>
      <w:r w:rsidR="00F960BE" w:rsidRPr="00EC4FDE">
        <w:rPr>
          <w:rFonts w:ascii="Arial Narrow" w:hAnsi="Arial Narrow" w:cs="Arial"/>
          <w:sz w:val="24"/>
          <w:szCs w:val="24"/>
        </w:rPr>
        <w:t xml:space="preserve">a persona encargada </w:t>
      </w:r>
      <w:r w:rsidR="002F344F" w:rsidRPr="00EC4FDE">
        <w:rPr>
          <w:rFonts w:ascii="Arial Narrow" w:hAnsi="Arial Narrow" w:cs="Arial"/>
          <w:sz w:val="24"/>
          <w:szCs w:val="24"/>
        </w:rPr>
        <w:t xml:space="preserve">de la administración de los recursos; quienes gozarán derechos y obligaciones establecidos en el presente Estatuto. </w:t>
      </w:r>
    </w:p>
    <w:p w:rsidR="002F344F" w:rsidRPr="00EC4FDE" w:rsidRDefault="002F344F" w:rsidP="00EC4FDE">
      <w:pPr>
        <w:autoSpaceDE w:val="0"/>
        <w:autoSpaceDN w:val="0"/>
        <w:adjustRightInd w:val="0"/>
        <w:spacing w:after="0" w:line="360" w:lineRule="auto"/>
        <w:jc w:val="both"/>
        <w:rPr>
          <w:rFonts w:ascii="Arial Narrow" w:hAnsi="Arial Narrow" w:cs="Arial"/>
          <w:sz w:val="24"/>
          <w:szCs w:val="24"/>
        </w:rPr>
      </w:pPr>
    </w:p>
    <w:p w:rsidR="00AA0286" w:rsidRPr="00EC4FDE" w:rsidRDefault="002F344F" w:rsidP="00EC4FDE">
      <w:pPr>
        <w:autoSpaceDE w:val="0"/>
        <w:autoSpaceDN w:val="0"/>
        <w:adjustRightInd w:val="0"/>
        <w:spacing w:after="0" w:line="360" w:lineRule="auto"/>
        <w:jc w:val="both"/>
        <w:rPr>
          <w:rFonts w:ascii="Arial Narrow" w:hAnsi="Arial Narrow" w:cs="Arial"/>
          <w:sz w:val="24"/>
          <w:szCs w:val="24"/>
        </w:rPr>
      </w:pPr>
      <w:r w:rsidRPr="00EC4FDE">
        <w:rPr>
          <w:rFonts w:ascii="Arial Narrow" w:hAnsi="Arial Narrow" w:cs="Arial"/>
          <w:sz w:val="24"/>
          <w:szCs w:val="24"/>
        </w:rPr>
        <w:t>Así también, serán</w:t>
      </w:r>
      <w:r w:rsidR="00F960BE" w:rsidRPr="00EC4FDE">
        <w:rPr>
          <w:rFonts w:ascii="Arial Narrow" w:hAnsi="Arial Narrow" w:cs="Arial"/>
          <w:sz w:val="24"/>
          <w:szCs w:val="24"/>
        </w:rPr>
        <w:t xml:space="preserve"> Asociada</w:t>
      </w:r>
      <w:r w:rsidR="00AA0286" w:rsidRPr="00EC4FDE">
        <w:rPr>
          <w:rFonts w:ascii="Arial Narrow" w:hAnsi="Arial Narrow" w:cs="Arial"/>
          <w:sz w:val="24"/>
          <w:szCs w:val="24"/>
        </w:rPr>
        <w:t>s</w:t>
      </w:r>
      <w:r w:rsidR="00614949" w:rsidRPr="00EC4FDE">
        <w:rPr>
          <w:rFonts w:ascii="Arial Narrow" w:hAnsi="Arial Narrow" w:cs="Arial"/>
          <w:sz w:val="24"/>
          <w:szCs w:val="24"/>
        </w:rPr>
        <w:t xml:space="preserve"> </w:t>
      </w:r>
      <w:r w:rsidR="00AA0286" w:rsidRPr="00EC4FDE">
        <w:rPr>
          <w:rFonts w:ascii="Arial Narrow" w:hAnsi="Arial Narrow" w:cs="Arial"/>
          <w:sz w:val="24"/>
          <w:szCs w:val="24"/>
        </w:rPr>
        <w:t>las personas físicas</w:t>
      </w:r>
      <w:r w:rsidR="00D24346" w:rsidRPr="00EC4FDE">
        <w:rPr>
          <w:rFonts w:ascii="Arial Narrow" w:hAnsi="Arial Narrow" w:cs="Arial"/>
          <w:sz w:val="24"/>
          <w:szCs w:val="24"/>
        </w:rPr>
        <w:t>,</w:t>
      </w:r>
      <w:r w:rsidR="00AA0286" w:rsidRPr="00EC4FDE">
        <w:rPr>
          <w:rFonts w:ascii="Arial Narrow" w:hAnsi="Arial Narrow" w:cs="Arial"/>
          <w:sz w:val="24"/>
          <w:szCs w:val="24"/>
        </w:rPr>
        <w:t xml:space="preserve"> mayores de edad</w:t>
      </w:r>
      <w:r w:rsidR="00D24346" w:rsidRPr="00EC4FDE">
        <w:rPr>
          <w:rFonts w:ascii="Arial Narrow" w:hAnsi="Arial Narrow" w:cs="Arial"/>
          <w:sz w:val="24"/>
          <w:szCs w:val="24"/>
        </w:rPr>
        <w:t>, mexicanas,</w:t>
      </w:r>
      <w:r w:rsidR="00AA0286" w:rsidRPr="00EC4FDE">
        <w:rPr>
          <w:rFonts w:ascii="Arial Narrow" w:hAnsi="Arial Narrow" w:cs="Arial"/>
          <w:sz w:val="24"/>
          <w:szCs w:val="24"/>
        </w:rPr>
        <w:t xml:space="preserve"> que deseen participar en la Asociación. El número de Asociados será ilimitado, pero nunca será inferior de tres. </w:t>
      </w:r>
    </w:p>
    <w:p w:rsidR="00AA0286" w:rsidRPr="00EC4FDE" w:rsidRDefault="00AA0286" w:rsidP="00EC4FDE">
      <w:pPr>
        <w:autoSpaceDE w:val="0"/>
        <w:autoSpaceDN w:val="0"/>
        <w:adjustRightInd w:val="0"/>
        <w:spacing w:after="0" w:line="360" w:lineRule="auto"/>
        <w:jc w:val="both"/>
        <w:rPr>
          <w:rFonts w:ascii="Arial Narrow" w:hAnsi="Arial Narrow" w:cs="Arial"/>
          <w:sz w:val="24"/>
          <w:szCs w:val="24"/>
        </w:rPr>
      </w:pPr>
    </w:p>
    <w:p w:rsidR="00243E7C" w:rsidRPr="00EC4FDE" w:rsidRDefault="00077500" w:rsidP="00EC4FDE">
      <w:pPr>
        <w:autoSpaceDE w:val="0"/>
        <w:autoSpaceDN w:val="0"/>
        <w:adjustRightInd w:val="0"/>
        <w:spacing w:after="0" w:line="360" w:lineRule="auto"/>
        <w:jc w:val="both"/>
        <w:rPr>
          <w:rFonts w:ascii="Arial Narrow" w:hAnsi="Arial Narrow" w:cs="Arial"/>
          <w:color w:val="000000"/>
          <w:sz w:val="24"/>
          <w:szCs w:val="24"/>
        </w:rPr>
      </w:pPr>
      <w:r w:rsidRPr="00EC4FDE">
        <w:rPr>
          <w:rFonts w:ascii="Arial Narrow" w:hAnsi="Arial Narrow" w:cs="Arial"/>
          <w:b/>
          <w:bCs/>
          <w:color w:val="000000"/>
          <w:sz w:val="24"/>
          <w:szCs w:val="24"/>
        </w:rPr>
        <w:t>ARTÍCULO 14.</w:t>
      </w:r>
      <w:r w:rsidR="00243E7C" w:rsidRPr="00EC4FDE">
        <w:rPr>
          <w:rFonts w:ascii="Arial Narrow" w:hAnsi="Arial Narrow" w:cs="Arial"/>
          <w:color w:val="000000"/>
          <w:sz w:val="24"/>
          <w:szCs w:val="24"/>
        </w:rPr>
        <w:t xml:space="preserve"> L</w:t>
      </w:r>
      <w:r w:rsidR="00F960BE" w:rsidRPr="00EC4FDE">
        <w:rPr>
          <w:rFonts w:ascii="Arial Narrow" w:hAnsi="Arial Narrow" w:cs="Arial"/>
          <w:color w:val="000000"/>
          <w:sz w:val="24"/>
          <w:szCs w:val="24"/>
        </w:rPr>
        <w:t>a</w:t>
      </w:r>
      <w:r w:rsidR="00243E7C" w:rsidRPr="00EC4FDE">
        <w:rPr>
          <w:rFonts w:ascii="Arial Narrow" w:hAnsi="Arial Narrow" w:cs="Arial"/>
          <w:color w:val="000000"/>
          <w:sz w:val="24"/>
          <w:szCs w:val="24"/>
        </w:rPr>
        <w:t>s</w:t>
      </w:r>
      <w:r w:rsidR="00F960BE" w:rsidRPr="00EC4FDE">
        <w:rPr>
          <w:rFonts w:ascii="Arial Narrow" w:hAnsi="Arial Narrow" w:cs="Arial"/>
          <w:color w:val="000000"/>
          <w:sz w:val="24"/>
          <w:szCs w:val="24"/>
        </w:rPr>
        <w:t xml:space="preserve"> personas Asociada</w:t>
      </w:r>
      <w:r w:rsidR="00243E7C" w:rsidRPr="00EC4FDE">
        <w:rPr>
          <w:rFonts w:ascii="Arial Narrow" w:hAnsi="Arial Narrow" w:cs="Arial"/>
          <w:color w:val="000000"/>
          <w:sz w:val="24"/>
          <w:szCs w:val="24"/>
        </w:rPr>
        <w:t xml:space="preserve">s gozarán de los siguientes derechos:  </w:t>
      </w:r>
    </w:p>
    <w:p w:rsidR="002F344F" w:rsidRPr="00EC4FDE" w:rsidRDefault="002F344F" w:rsidP="00EC4FDE">
      <w:pPr>
        <w:autoSpaceDE w:val="0"/>
        <w:autoSpaceDN w:val="0"/>
        <w:adjustRightInd w:val="0"/>
        <w:spacing w:after="0" w:line="360" w:lineRule="auto"/>
        <w:jc w:val="both"/>
        <w:rPr>
          <w:rFonts w:ascii="Arial Narrow" w:hAnsi="Arial Narrow" w:cs="Arial"/>
          <w:color w:val="000000"/>
          <w:sz w:val="24"/>
          <w:szCs w:val="24"/>
        </w:rPr>
      </w:pPr>
    </w:p>
    <w:p w:rsidR="00EC4FDE" w:rsidRPr="00EC4FDE" w:rsidRDefault="00243E7C" w:rsidP="00EC4FDE">
      <w:pPr>
        <w:pStyle w:val="Prrafodelista"/>
        <w:numPr>
          <w:ilvl w:val="0"/>
          <w:numId w:val="19"/>
        </w:numPr>
        <w:autoSpaceDE w:val="0"/>
        <w:autoSpaceDN w:val="0"/>
        <w:adjustRightInd w:val="0"/>
        <w:spacing w:after="0" w:line="360" w:lineRule="auto"/>
        <w:ind w:left="1134" w:hanging="567"/>
        <w:jc w:val="both"/>
        <w:rPr>
          <w:rFonts w:ascii="Arial Narrow" w:hAnsi="Arial Narrow" w:cs="Arial"/>
          <w:color w:val="000000"/>
          <w:sz w:val="14"/>
          <w:szCs w:val="24"/>
        </w:rPr>
      </w:pPr>
      <w:r w:rsidRPr="00EC4FDE">
        <w:rPr>
          <w:rFonts w:ascii="Arial Narrow" w:hAnsi="Arial Narrow" w:cs="Arial"/>
          <w:color w:val="000000"/>
          <w:sz w:val="24"/>
          <w:szCs w:val="24"/>
        </w:rPr>
        <w:t>Participar con voz y voto en las Asambleas a las que convoque la Asociación Civil;</w:t>
      </w:r>
    </w:p>
    <w:p w:rsidR="00243E7C" w:rsidRPr="00EC4FDE" w:rsidRDefault="00243E7C" w:rsidP="00EC4FDE">
      <w:pPr>
        <w:pStyle w:val="Prrafodelista"/>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14"/>
          <w:szCs w:val="24"/>
        </w:rPr>
        <w:t xml:space="preserve"> </w:t>
      </w:r>
    </w:p>
    <w:p w:rsidR="00D6603F" w:rsidRPr="00EC4FDE" w:rsidRDefault="00243E7C" w:rsidP="00EC4FDE">
      <w:pPr>
        <w:pStyle w:val="Prrafodelista"/>
        <w:numPr>
          <w:ilvl w:val="0"/>
          <w:numId w:val="19"/>
        </w:numPr>
        <w:autoSpaceDE w:val="0"/>
        <w:autoSpaceDN w:val="0"/>
        <w:adjustRightInd w:val="0"/>
        <w:spacing w:after="0" w:line="360" w:lineRule="auto"/>
        <w:ind w:left="1134" w:hanging="567"/>
        <w:jc w:val="both"/>
        <w:rPr>
          <w:rFonts w:ascii="Arial Narrow" w:hAnsi="Arial Narrow" w:cs="Arial"/>
          <w:color w:val="000000"/>
          <w:sz w:val="14"/>
          <w:szCs w:val="24"/>
        </w:rPr>
      </w:pPr>
      <w:r w:rsidRPr="00EC4FDE">
        <w:rPr>
          <w:rFonts w:ascii="Arial Narrow" w:hAnsi="Arial Narrow" w:cs="Arial"/>
          <w:color w:val="000000"/>
          <w:sz w:val="24"/>
          <w:szCs w:val="24"/>
        </w:rPr>
        <w:t>Ser representados, respaldados y defendidos en sus int</w:t>
      </w:r>
      <w:r w:rsidR="00EC4FDE" w:rsidRPr="00EC4FDE">
        <w:rPr>
          <w:rFonts w:ascii="Arial Narrow" w:hAnsi="Arial Narrow" w:cs="Arial"/>
          <w:color w:val="000000"/>
          <w:sz w:val="24"/>
          <w:szCs w:val="24"/>
        </w:rPr>
        <w:t>ereses por la Asociación Civil;</w:t>
      </w:r>
    </w:p>
    <w:p w:rsidR="00EC4FDE" w:rsidRPr="00EC4FDE" w:rsidRDefault="00EC4FDE" w:rsidP="00EC4FDE">
      <w:pPr>
        <w:pStyle w:val="Prrafodelista"/>
        <w:autoSpaceDE w:val="0"/>
        <w:autoSpaceDN w:val="0"/>
        <w:adjustRightInd w:val="0"/>
        <w:spacing w:after="0" w:line="360" w:lineRule="auto"/>
        <w:ind w:left="1134" w:hanging="567"/>
        <w:jc w:val="both"/>
        <w:rPr>
          <w:rFonts w:ascii="Arial Narrow" w:hAnsi="Arial Narrow" w:cs="Arial"/>
          <w:color w:val="000000"/>
          <w:sz w:val="24"/>
          <w:szCs w:val="24"/>
        </w:rPr>
      </w:pPr>
    </w:p>
    <w:p w:rsidR="00243E7C" w:rsidRPr="00EC4FDE" w:rsidRDefault="00243E7C" w:rsidP="00EC4FDE">
      <w:pPr>
        <w:pStyle w:val="Prrafodelista"/>
        <w:numPr>
          <w:ilvl w:val="0"/>
          <w:numId w:val="19"/>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Proponer planes, iniciativas y proyectos para la realización del objeto social; </w:t>
      </w:r>
    </w:p>
    <w:p w:rsidR="00D6603F" w:rsidRPr="00EC4FDE" w:rsidRDefault="00D6603F" w:rsidP="00EC4FDE">
      <w:pPr>
        <w:pStyle w:val="Prrafodelista"/>
        <w:spacing w:after="0" w:line="360" w:lineRule="auto"/>
        <w:ind w:left="1134" w:hanging="567"/>
        <w:rPr>
          <w:rFonts w:ascii="Arial Narrow" w:hAnsi="Arial Narrow" w:cs="Arial"/>
          <w:color w:val="000000"/>
          <w:sz w:val="24"/>
          <w:szCs w:val="24"/>
        </w:rPr>
      </w:pPr>
    </w:p>
    <w:p w:rsidR="00243E7C" w:rsidRPr="00EC4FDE" w:rsidRDefault="00243E7C" w:rsidP="00EC4FDE">
      <w:pPr>
        <w:pStyle w:val="Prrafodelista"/>
        <w:numPr>
          <w:ilvl w:val="0"/>
          <w:numId w:val="19"/>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Participar en todos los actos relacionados con el objeto social; y </w:t>
      </w:r>
    </w:p>
    <w:p w:rsidR="00D6603F" w:rsidRPr="00EC4FDE" w:rsidRDefault="00D6603F" w:rsidP="00EC4FDE">
      <w:pPr>
        <w:pStyle w:val="Prrafodelista"/>
        <w:spacing w:after="0" w:line="360" w:lineRule="auto"/>
        <w:ind w:left="1134" w:hanging="567"/>
        <w:rPr>
          <w:rFonts w:ascii="Arial Narrow" w:hAnsi="Arial Narrow" w:cs="Arial"/>
          <w:color w:val="000000"/>
          <w:sz w:val="24"/>
          <w:szCs w:val="24"/>
        </w:rPr>
      </w:pPr>
    </w:p>
    <w:p w:rsidR="00243E7C" w:rsidRPr="00EC4FDE" w:rsidRDefault="00243E7C" w:rsidP="00EC4FDE">
      <w:pPr>
        <w:pStyle w:val="Prrafodelista"/>
        <w:numPr>
          <w:ilvl w:val="0"/>
          <w:numId w:val="19"/>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Las demás que la Legislación Electoral les atribuya.  </w:t>
      </w:r>
    </w:p>
    <w:p w:rsidR="00243E7C" w:rsidRPr="00EC4FDE" w:rsidRDefault="00243E7C" w:rsidP="00EC4FDE">
      <w:pPr>
        <w:autoSpaceDE w:val="0"/>
        <w:autoSpaceDN w:val="0"/>
        <w:adjustRightInd w:val="0"/>
        <w:spacing w:after="0" w:line="360" w:lineRule="auto"/>
        <w:ind w:left="284" w:hanging="284"/>
        <w:jc w:val="both"/>
        <w:rPr>
          <w:rFonts w:ascii="Arial Narrow" w:hAnsi="Arial Narrow" w:cs="Arial"/>
          <w:color w:val="000000"/>
          <w:sz w:val="24"/>
          <w:szCs w:val="24"/>
        </w:rPr>
      </w:pPr>
    </w:p>
    <w:p w:rsidR="00243E7C" w:rsidRPr="00EC4FDE" w:rsidRDefault="00077500" w:rsidP="00EC4FDE">
      <w:pPr>
        <w:autoSpaceDE w:val="0"/>
        <w:autoSpaceDN w:val="0"/>
        <w:adjustRightInd w:val="0"/>
        <w:spacing w:after="0" w:line="360" w:lineRule="auto"/>
        <w:jc w:val="both"/>
        <w:rPr>
          <w:rFonts w:ascii="Arial Narrow" w:hAnsi="Arial Narrow" w:cs="Arial"/>
          <w:color w:val="000000"/>
          <w:sz w:val="24"/>
          <w:szCs w:val="24"/>
        </w:rPr>
      </w:pPr>
      <w:r w:rsidRPr="00EC4FDE">
        <w:rPr>
          <w:rFonts w:ascii="Arial Narrow" w:hAnsi="Arial Narrow" w:cs="Arial"/>
          <w:b/>
          <w:bCs/>
          <w:color w:val="000000"/>
          <w:sz w:val="24"/>
          <w:szCs w:val="24"/>
        </w:rPr>
        <w:t xml:space="preserve">ARTÍCULO </w:t>
      </w:r>
      <w:r w:rsidR="007C3034" w:rsidRPr="00EC4FDE">
        <w:rPr>
          <w:rFonts w:ascii="Arial Narrow" w:hAnsi="Arial Narrow" w:cs="Arial"/>
          <w:b/>
          <w:bCs/>
          <w:color w:val="000000"/>
          <w:sz w:val="24"/>
          <w:szCs w:val="24"/>
        </w:rPr>
        <w:t>1</w:t>
      </w:r>
      <w:r w:rsidR="00402D87" w:rsidRPr="00EC4FDE">
        <w:rPr>
          <w:rFonts w:ascii="Arial Narrow" w:hAnsi="Arial Narrow" w:cs="Arial"/>
          <w:b/>
          <w:bCs/>
          <w:color w:val="000000"/>
          <w:sz w:val="24"/>
          <w:szCs w:val="24"/>
        </w:rPr>
        <w:t>5</w:t>
      </w:r>
      <w:r w:rsidR="00243E7C" w:rsidRPr="00EC4FDE">
        <w:rPr>
          <w:rFonts w:ascii="Arial Narrow" w:hAnsi="Arial Narrow" w:cs="Arial"/>
          <w:b/>
          <w:bCs/>
          <w:color w:val="000000"/>
          <w:sz w:val="24"/>
          <w:szCs w:val="24"/>
        </w:rPr>
        <w:t>.</w:t>
      </w:r>
      <w:r w:rsidR="00F960BE" w:rsidRPr="00EC4FDE">
        <w:rPr>
          <w:rFonts w:ascii="Arial Narrow" w:hAnsi="Arial Narrow" w:cs="Arial"/>
          <w:color w:val="000000"/>
          <w:sz w:val="24"/>
          <w:szCs w:val="24"/>
        </w:rPr>
        <w:t xml:space="preserve"> Son obligaciones de la</w:t>
      </w:r>
      <w:r w:rsidR="00243E7C" w:rsidRPr="00EC4FDE">
        <w:rPr>
          <w:rFonts w:ascii="Arial Narrow" w:hAnsi="Arial Narrow" w:cs="Arial"/>
          <w:color w:val="000000"/>
          <w:sz w:val="24"/>
          <w:szCs w:val="24"/>
        </w:rPr>
        <w:t>s</w:t>
      </w:r>
      <w:r w:rsidR="00F960BE" w:rsidRPr="00EC4FDE">
        <w:rPr>
          <w:rFonts w:ascii="Arial Narrow" w:hAnsi="Arial Narrow" w:cs="Arial"/>
          <w:color w:val="000000"/>
          <w:sz w:val="24"/>
          <w:szCs w:val="24"/>
        </w:rPr>
        <w:t xml:space="preserve"> personas Asociada</w:t>
      </w:r>
      <w:r w:rsidR="00243E7C" w:rsidRPr="00EC4FDE">
        <w:rPr>
          <w:rFonts w:ascii="Arial Narrow" w:hAnsi="Arial Narrow" w:cs="Arial"/>
          <w:color w:val="000000"/>
          <w:sz w:val="24"/>
          <w:szCs w:val="24"/>
        </w:rPr>
        <w:t xml:space="preserve">s:  </w:t>
      </w:r>
    </w:p>
    <w:p w:rsidR="002F344F" w:rsidRPr="00EC4FDE" w:rsidRDefault="002F344F" w:rsidP="00EC4FDE">
      <w:pPr>
        <w:autoSpaceDE w:val="0"/>
        <w:autoSpaceDN w:val="0"/>
        <w:adjustRightInd w:val="0"/>
        <w:spacing w:after="0" w:line="360" w:lineRule="auto"/>
        <w:jc w:val="both"/>
        <w:rPr>
          <w:rFonts w:ascii="Arial Narrow" w:hAnsi="Arial Narrow" w:cs="Arial"/>
          <w:color w:val="000000"/>
          <w:sz w:val="24"/>
          <w:szCs w:val="24"/>
        </w:rPr>
      </w:pPr>
    </w:p>
    <w:p w:rsidR="00D6603F" w:rsidRPr="00EC4FDE" w:rsidRDefault="00243E7C" w:rsidP="00EC4FDE">
      <w:pPr>
        <w:pStyle w:val="Prrafodelista"/>
        <w:numPr>
          <w:ilvl w:val="0"/>
          <w:numId w:val="1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Hacer posible la realización de los objetivos de la Asociación Civil;</w:t>
      </w:r>
    </w:p>
    <w:p w:rsidR="00243E7C" w:rsidRPr="00EC4FDE" w:rsidRDefault="00243E7C" w:rsidP="00EC4FDE">
      <w:pPr>
        <w:pStyle w:val="Prrafodelista"/>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 </w:t>
      </w:r>
    </w:p>
    <w:p w:rsidR="00D6603F" w:rsidRPr="00EC4FDE" w:rsidRDefault="00243E7C" w:rsidP="00EC4FDE">
      <w:pPr>
        <w:pStyle w:val="Prrafodelista"/>
        <w:numPr>
          <w:ilvl w:val="0"/>
          <w:numId w:val="1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Asistir a las Asambleas a que fueran convocados;</w:t>
      </w:r>
    </w:p>
    <w:p w:rsidR="00D6603F" w:rsidRPr="00EC4FDE" w:rsidRDefault="00D6603F" w:rsidP="00EC4FDE">
      <w:pPr>
        <w:pStyle w:val="Prrafodelista"/>
        <w:spacing w:after="0" w:line="360" w:lineRule="auto"/>
        <w:ind w:left="1134" w:hanging="567"/>
        <w:rPr>
          <w:rFonts w:ascii="Arial Narrow" w:hAnsi="Arial Narrow" w:cs="Arial"/>
          <w:color w:val="000000"/>
          <w:sz w:val="24"/>
          <w:szCs w:val="24"/>
        </w:rPr>
      </w:pPr>
    </w:p>
    <w:p w:rsidR="00243E7C" w:rsidRPr="00EC4FDE" w:rsidRDefault="00243E7C" w:rsidP="00EC4FDE">
      <w:pPr>
        <w:pStyle w:val="Prrafodelista"/>
        <w:numPr>
          <w:ilvl w:val="0"/>
          <w:numId w:val="1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Cumplir con las determinaciones de la Asamblea; </w:t>
      </w:r>
    </w:p>
    <w:p w:rsidR="00D6603F" w:rsidRPr="00EC4FDE" w:rsidRDefault="00D6603F" w:rsidP="00EC4FDE">
      <w:pPr>
        <w:pStyle w:val="Prrafodelista"/>
        <w:spacing w:after="0" w:line="360" w:lineRule="auto"/>
        <w:ind w:left="1134" w:hanging="567"/>
        <w:rPr>
          <w:rFonts w:ascii="Arial Narrow" w:hAnsi="Arial Narrow" w:cs="Arial"/>
          <w:color w:val="000000"/>
          <w:sz w:val="24"/>
          <w:szCs w:val="24"/>
        </w:rPr>
      </w:pPr>
    </w:p>
    <w:p w:rsidR="00495CAC" w:rsidRPr="00EC4FDE" w:rsidRDefault="00243E7C" w:rsidP="00EC4FDE">
      <w:pPr>
        <w:pStyle w:val="Prrafodelista"/>
        <w:numPr>
          <w:ilvl w:val="0"/>
          <w:numId w:val="1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Desempeñar los cargos o comisiones que les asigne la Asamblea; </w:t>
      </w:r>
    </w:p>
    <w:p w:rsidR="00D6603F" w:rsidRPr="00EC4FDE" w:rsidRDefault="00D6603F" w:rsidP="00EC4FDE">
      <w:pPr>
        <w:pStyle w:val="Prrafodelista"/>
        <w:spacing w:after="0" w:line="360" w:lineRule="auto"/>
        <w:ind w:left="1134" w:hanging="567"/>
        <w:rPr>
          <w:rFonts w:ascii="Arial Narrow" w:hAnsi="Arial Narrow" w:cs="Arial"/>
          <w:color w:val="000000"/>
          <w:sz w:val="24"/>
          <w:szCs w:val="24"/>
        </w:rPr>
      </w:pPr>
    </w:p>
    <w:p w:rsidR="00495CAC" w:rsidRPr="00EC4FDE" w:rsidRDefault="00243E7C" w:rsidP="00EC4FDE">
      <w:pPr>
        <w:pStyle w:val="Prrafodelista"/>
        <w:numPr>
          <w:ilvl w:val="0"/>
          <w:numId w:val="1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Atender requerimientos de las autoridades electorales; conforme a la Ley </w:t>
      </w:r>
      <w:r w:rsidR="00322CA9" w:rsidRPr="00EC4FDE">
        <w:rPr>
          <w:rFonts w:ascii="Arial Narrow" w:hAnsi="Arial Narrow" w:cs="Arial"/>
          <w:color w:val="000000"/>
          <w:sz w:val="24"/>
          <w:szCs w:val="24"/>
        </w:rPr>
        <w:t>Electoral del Estado de Baja California</w:t>
      </w:r>
      <w:r w:rsidRPr="00EC4FDE">
        <w:rPr>
          <w:rFonts w:ascii="Arial Narrow" w:hAnsi="Arial Narrow" w:cs="Arial"/>
          <w:color w:val="000000"/>
          <w:sz w:val="24"/>
          <w:szCs w:val="24"/>
        </w:rPr>
        <w:t xml:space="preserve">; y </w:t>
      </w:r>
    </w:p>
    <w:p w:rsidR="00D6603F" w:rsidRPr="00EC4FDE" w:rsidRDefault="00D6603F" w:rsidP="00EC4FDE">
      <w:pPr>
        <w:pStyle w:val="Prrafodelista"/>
        <w:spacing w:after="0" w:line="360" w:lineRule="auto"/>
        <w:ind w:left="1134" w:hanging="567"/>
        <w:rPr>
          <w:rFonts w:ascii="Arial Narrow" w:hAnsi="Arial Narrow" w:cs="Arial"/>
          <w:color w:val="000000"/>
          <w:sz w:val="24"/>
          <w:szCs w:val="24"/>
        </w:rPr>
      </w:pPr>
    </w:p>
    <w:p w:rsidR="00243E7C" w:rsidRPr="00EC4FDE" w:rsidRDefault="00243E7C" w:rsidP="00EC4FDE">
      <w:pPr>
        <w:pStyle w:val="Prrafodelista"/>
        <w:numPr>
          <w:ilvl w:val="0"/>
          <w:numId w:val="1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Todas aquellas que fueran necesarias para el buen funcionamiento de la Asociación Civil.  </w:t>
      </w:r>
    </w:p>
    <w:p w:rsidR="00495CAC" w:rsidRPr="00EC4FDE" w:rsidRDefault="00495CAC" w:rsidP="00EC4FDE">
      <w:pPr>
        <w:autoSpaceDE w:val="0"/>
        <w:autoSpaceDN w:val="0"/>
        <w:adjustRightInd w:val="0"/>
        <w:spacing w:after="0" w:line="360" w:lineRule="auto"/>
        <w:rPr>
          <w:rFonts w:ascii="Arial Narrow" w:hAnsi="Arial Narrow" w:cs="Arial"/>
          <w:b/>
          <w:sz w:val="24"/>
          <w:szCs w:val="24"/>
        </w:rPr>
      </w:pPr>
    </w:p>
    <w:p w:rsidR="00495CAC" w:rsidRPr="00EC4FDE" w:rsidRDefault="00077500" w:rsidP="00EC4FDE">
      <w:pPr>
        <w:autoSpaceDE w:val="0"/>
        <w:autoSpaceDN w:val="0"/>
        <w:adjustRightInd w:val="0"/>
        <w:spacing w:after="0" w:line="360" w:lineRule="auto"/>
        <w:jc w:val="both"/>
        <w:rPr>
          <w:rFonts w:ascii="Arial Narrow" w:hAnsi="Arial Narrow" w:cs="Times New Roman"/>
          <w:sz w:val="24"/>
          <w:szCs w:val="24"/>
        </w:rPr>
      </w:pPr>
      <w:r w:rsidRPr="00EC4FDE">
        <w:rPr>
          <w:rFonts w:ascii="Arial Narrow" w:hAnsi="Arial Narrow" w:cs="Arial"/>
          <w:b/>
          <w:bCs/>
          <w:color w:val="000000"/>
          <w:sz w:val="24"/>
          <w:szCs w:val="24"/>
        </w:rPr>
        <w:t xml:space="preserve">ARTÍCULO </w:t>
      </w:r>
      <w:r w:rsidR="007C3034" w:rsidRPr="00EC4FDE">
        <w:rPr>
          <w:rFonts w:ascii="Arial Narrow" w:hAnsi="Arial Narrow" w:cs="Arial"/>
          <w:b/>
          <w:bCs/>
          <w:color w:val="000000"/>
          <w:sz w:val="24"/>
          <w:szCs w:val="24"/>
        </w:rPr>
        <w:t>1</w:t>
      </w:r>
      <w:r w:rsidR="00402D87" w:rsidRPr="00EC4FDE">
        <w:rPr>
          <w:rFonts w:ascii="Arial Narrow" w:hAnsi="Arial Narrow" w:cs="Arial"/>
          <w:b/>
          <w:bCs/>
          <w:color w:val="000000"/>
          <w:sz w:val="24"/>
          <w:szCs w:val="24"/>
        </w:rPr>
        <w:t>6</w:t>
      </w:r>
      <w:r w:rsidR="00495CAC" w:rsidRPr="00EC4FDE">
        <w:rPr>
          <w:rFonts w:ascii="Arial Narrow" w:hAnsi="Arial Narrow" w:cs="Arial"/>
          <w:b/>
          <w:bCs/>
          <w:color w:val="000000"/>
          <w:sz w:val="24"/>
          <w:szCs w:val="24"/>
        </w:rPr>
        <w:t>.</w:t>
      </w:r>
      <w:r w:rsidR="00495CAC" w:rsidRPr="00EC4FDE">
        <w:rPr>
          <w:rFonts w:ascii="Arial Narrow" w:hAnsi="Arial Narrow" w:cs="Arial"/>
          <w:color w:val="000000"/>
          <w:sz w:val="24"/>
          <w:szCs w:val="24"/>
        </w:rPr>
        <w:t xml:space="preserve"> </w:t>
      </w:r>
      <w:r w:rsidR="00F960BE" w:rsidRPr="00EC4FDE">
        <w:rPr>
          <w:rFonts w:ascii="Arial Narrow" w:hAnsi="Arial Narrow" w:cs="Arial"/>
          <w:color w:val="000000"/>
          <w:sz w:val="24"/>
          <w:szCs w:val="24"/>
        </w:rPr>
        <w:t>Las personas Asociadas</w:t>
      </w:r>
      <w:r w:rsidR="00495CAC" w:rsidRPr="00EC4FDE">
        <w:rPr>
          <w:rFonts w:ascii="Arial Narrow" w:hAnsi="Arial Narrow" w:cs="Arial"/>
          <w:color w:val="000000"/>
          <w:sz w:val="24"/>
          <w:szCs w:val="24"/>
        </w:rPr>
        <w:t xml:space="preserve"> dejarán de serlo en </w:t>
      </w:r>
      <w:r w:rsidR="002C0B07" w:rsidRPr="00EC4FDE">
        <w:rPr>
          <w:rFonts w:ascii="Arial Narrow" w:hAnsi="Arial Narrow" w:cs="Arial"/>
          <w:color w:val="000000"/>
          <w:sz w:val="24"/>
          <w:szCs w:val="24"/>
        </w:rPr>
        <w:t>los casos de</w:t>
      </w:r>
      <w:r w:rsidR="00495CAC" w:rsidRPr="00EC4FDE">
        <w:rPr>
          <w:rFonts w:ascii="Arial Narrow" w:hAnsi="Arial Narrow" w:cs="Arial"/>
          <w:color w:val="000000"/>
          <w:sz w:val="24"/>
          <w:szCs w:val="24"/>
        </w:rPr>
        <w:t xml:space="preserve"> renuncia voluntaria, por incumplimiento de las obligaciones estatutarias, por muerte y demás casos que determinen los </w:t>
      </w:r>
      <w:r w:rsidR="002C0B07" w:rsidRPr="00EC4FDE">
        <w:rPr>
          <w:rFonts w:ascii="Arial Narrow" w:hAnsi="Arial Narrow" w:cs="Arial"/>
          <w:color w:val="000000"/>
          <w:sz w:val="24"/>
          <w:szCs w:val="24"/>
        </w:rPr>
        <w:t xml:space="preserve">estatutos. </w:t>
      </w:r>
      <w:r w:rsidR="00495CAC" w:rsidRPr="00EC4FDE">
        <w:rPr>
          <w:rFonts w:ascii="Arial Narrow" w:hAnsi="Arial Narrow" w:cs="Arial"/>
          <w:color w:val="000000"/>
          <w:sz w:val="24"/>
          <w:szCs w:val="24"/>
        </w:rPr>
        <w:t>Ning</w:t>
      </w:r>
      <w:r w:rsidR="00F960BE" w:rsidRPr="00EC4FDE">
        <w:rPr>
          <w:rFonts w:ascii="Arial Narrow" w:hAnsi="Arial Narrow" w:cs="Arial"/>
          <w:color w:val="000000"/>
          <w:sz w:val="24"/>
          <w:szCs w:val="24"/>
        </w:rPr>
        <w:t xml:space="preserve">una persona Asociada </w:t>
      </w:r>
      <w:r w:rsidR="00495CAC" w:rsidRPr="00EC4FDE">
        <w:rPr>
          <w:rFonts w:ascii="Arial Narrow" w:hAnsi="Arial Narrow" w:cs="Arial"/>
          <w:color w:val="000000"/>
          <w:sz w:val="24"/>
          <w:szCs w:val="24"/>
        </w:rPr>
        <w:t xml:space="preserve">podrá ser excluido de la Asociación Civil sino mediante el voto de la mayoría de </w:t>
      </w:r>
      <w:r w:rsidR="00F960BE" w:rsidRPr="00EC4FDE">
        <w:rPr>
          <w:rFonts w:ascii="Arial Narrow" w:hAnsi="Arial Narrow" w:cs="Arial"/>
          <w:color w:val="000000"/>
          <w:sz w:val="24"/>
          <w:szCs w:val="24"/>
        </w:rPr>
        <w:t>las personas Asociadas</w:t>
      </w:r>
      <w:r w:rsidR="00495CAC" w:rsidRPr="00EC4FDE">
        <w:rPr>
          <w:rFonts w:ascii="Arial Narrow" w:hAnsi="Arial Narrow" w:cs="Arial"/>
          <w:color w:val="000000"/>
          <w:sz w:val="24"/>
          <w:szCs w:val="24"/>
        </w:rPr>
        <w:t xml:space="preserve"> y por causa grave a juicio de los mismos, o por perder o carecer de los requisitos mínimos necesarios para ser </w:t>
      </w:r>
      <w:r w:rsidR="00F960BE" w:rsidRPr="00EC4FDE">
        <w:rPr>
          <w:rFonts w:ascii="Arial Narrow" w:hAnsi="Arial Narrow" w:cs="Arial"/>
          <w:color w:val="000000"/>
          <w:sz w:val="24"/>
          <w:szCs w:val="24"/>
        </w:rPr>
        <w:t>persona Asociada</w:t>
      </w:r>
      <w:r w:rsidR="00495CAC" w:rsidRPr="00EC4FDE">
        <w:rPr>
          <w:rFonts w:ascii="Arial Narrow" w:hAnsi="Arial Narrow" w:cs="Arial"/>
          <w:color w:val="000000"/>
          <w:sz w:val="24"/>
          <w:szCs w:val="24"/>
        </w:rPr>
        <w:t xml:space="preserve">. </w:t>
      </w:r>
    </w:p>
    <w:p w:rsidR="00D6603F" w:rsidRDefault="00D6603F" w:rsidP="00EC4FDE">
      <w:pPr>
        <w:autoSpaceDE w:val="0"/>
        <w:autoSpaceDN w:val="0"/>
        <w:adjustRightInd w:val="0"/>
        <w:spacing w:after="0" w:line="360" w:lineRule="auto"/>
        <w:jc w:val="center"/>
        <w:rPr>
          <w:rFonts w:ascii="Arial Narrow" w:hAnsi="Arial Narrow" w:cs="Arial"/>
          <w:b/>
          <w:sz w:val="24"/>
          <w:szCs w:val="24"/>
        </w:rPr>
      </w:pPr>
    </w:p>
    <w:p w:rsidR="00077500" w:rsidRDefault="00077500" w:rsidP="00EC4FDE">
      <w:pPr>
        <w:autoSpaceDE w:val="0"/>
        <w:autoSpaceDN w:val="0"/>
        <w:adjustRightInd w:val="0"/>
        <w:spacing w:after="0" w:line="360" w:lineRule="auto"/>
        <w:jc w:val="center"/>
        <w:rPr>
          <w:rFonts w:ascii="Arial Narrow" w:hAnsi="Arial Narrow" w:cs="Arial"/>
          <w:b/>
          <w:sz w:val="24"/>
          <w:szCs w:val="24"/>
        </w:rPr>
      </w:pPr>
    </w:p>
    <w:p w:rsidR="00EC4FDE" w:rsidRPr="00EC4FDE" w:rsidRDefault="00EC4FDE" w:rsidP="00EC4FDE">
      <w:pPr>
        <w:autoSpaceDE w:val="0"/>
        <w:autoSpaceDN w:val="0"/>
        <w:adjustRightInd w:val="0"/>
        <w:spacing w:after="0" w:line="360" w:lineRule="auto"/>
        <w:jc w:val="center"/>
        <w:rPr>
          <w:rFonts w:ascii="Arial Narrow" w:hAnsi="Arial Narrow" w:cs="Arial"/>
          <w:b/>
          <w:sz w:val="24"/>
          <w:szCs w:val="24"/>
        </w:rPr>
      </w:pPr>
    </w:p>
    <w:p w:rsidR="00AA0286" w:rsidRPr="00EC4FDE" w:rsidRDefault="00495CAC" w:rsidP="00EC4FDE">
      <w:pPr>
        <w:autoSpaceDE w:val="0"/>
        <w:autoSpaceDN w:val="0"/>
        <w:adjustRightInd w:val="0"/>
        <w:spacing w:after="0" w:line="360" w:lineRule="auto"/>
        <w:jc w:val="center"/>
        <w:rPr>
          <w:rFonts w:ascii="Arial Narrow" w:hAnsi="Arial Narrow" w:cs="Arial"/>
          <w:b/>
          <w:sz w:val="24"/>
          <w:szCs w:val="24"/>
        </w:rPr>
      </w:pPr>
      <w:r w:rsidRPr="00EC4FDE">
        <w:rPr>
          <w:rFonts w:ascii="Arial Narrow" w:hAnsi="Arial Narrow" w:cs="Arial"/>
          <w:b/>
          <w:sz w:val="24"/>
          <w:szCs w:val="24"/>
        </w:rPr>
        <w:t xml:space="preserve">CAPÍTULO </w:t>
      </w:r>
      <w:r w:rsidR="00402D87" w:rsidRPr="00EC4FDE">
        <w:rPr>
          <w:rFonts w:ascii="Arial Narrow" w:hAnsi="Arial Narrow" w:cs="Arial"/>
          <w:b/>
          <w:sz w:val="24"/>
          <w:szCs w:val="24"/>
        </w:rPr>
        <w:t>CUARTO</w:t>
      </w:r>
    </w:p>
    <w:p w:rsidR="00AA0286" w:rsidRPr="00EC4FDE" w:rsidRDefault="00AA0286" w:rsidP="00EC4FDE">
      <w:pPr>
        <w:autoSpaceDE w:val="0"/>
        <w:autoSpaceDN w:val="0"/>
        <w:adjustRightInd w:val="0"/>
        <w:spacing w:after="0" w:line="360" w:lineRule="auto"/>
        <w:jc w:val="center"/>
        <w:rPr>
          <w:rFonts w:ascii="Arial Narrow" w:hAnsi="Arial Narrow" w:cs="Arial"/>
          <w:b/>
          <w:sz w:val="24"/>
          <w:szCs w:val="24"/>
        </w:rPr>
      </w:pPr>
      <w:r w:rsidRPr="00EC4FDE">
        <w:rPr>
          <w:rFonts w:ascii="Arial Narrow" w:hAnsi="Arial Narrow" w:cs="Arial"/>
          <w:b/>
          <w:sz w:val="24"/>
          <w:szCs w:val="24"/>
        </w:rPr>
        <w:t>DE LA DISOLUCIÓN Y LIQUIDACIÓN DE LA ASOCIACIÓN</w:t>
      </w:r>
    </w:p>
    <w:p w:rsidR="00AA0286" w:rsidRPr="00EC4FDE" w:rsidRDefault="00AA0286" w:rsidP="00EC4FDE">
      <w:pPr>
        <w:autoSpaceDE w:val="0"/>
        <w:autoSpaceDN w:val="0"/>
        <w:adjustRightInd w:val="0"/>
        <w:spacing w:after="0" w:line="360" w:lineRule="auto"/>
        <w:jc w:val="both"/>
        <w:rPr>
          <w:rFonts w:ascii="Arial Narrow" w:hAnsi="Arial Narrow" w:cs="Arial"/>
          <w:b/>
          <w:sz w:val="24"/>
          <w:szCs w:val="24"/>
        </w:rPr>
      </w:pPr>
    </w:p>
    <w:p w:rsidR="00D6603F" w:rsidRPr="00EC4FDE" w:rsidRDefault="00077500" w:rsidP="00EC4FDE">
      <w:pPr>
        <w:autoSpaceDE w:val="0"/>
        <w:autoSpaceDN w:val="0"/>
        <w:adjustRightInd w:val="0"/>
        <w:spacing w:after="0" w:line="360" w:lineRule="auto"/>
        <w:jc w:val="both"/>
        <w:rPr>
          <w:rFonts w:ascii="Arial Narrow" w:hAnsi="Arial Narrow" w:cs="Arial"/>
          <w:color w:val="000000"/>
          <w:sz w:val="24"/>
          <w:szCs w:val="24"/>
        </w:rPr>
      </w:pPr>
      <w:r w:rsidRPr="00EC4FDE">
        <w:rPr>
          <w:rFonts w:ascii="Arial Narrow" w:hAnsi="Arial Narrow" w:cs="Arial"/>
          <w:b/>
          <w:bCs/>
          <w:color w:val="000000"/>
          <w:sz w:val="24"/>
          <w:szCs w:val="24"/>
        </w:rPr>
        <w:t xml:space="preserve">ARTÍCULO </w:t>
      </w:r>
      <w:r w:rsidR="00402D87" w:rsidRPr="00EC4FDE">
        <w:rPr>
          <w:rFonts w:ascii="Arial Narrow" w:hAnsi="Arial Narrow" w:cs="Arial"/>
          <w:b/>
          <w:bCs/>
          <w:color w:val="000000"/>
          <w:sz w:val="24"/>
          <w:szCs w:val="24"/>
        </w:rPr>
        <w:t>17</w:t>
      </w:r>
      <w:r w:rsidR="00495CAC" w:rsidRPr="00EC4FDE">
        <w:rPr>
          <w:rFonts w:ascii="Arial Narrow" w:hAnsi="Arial Narrow" w:cs="Arial"/>
          <w:b/>
          <w:bCs/>
          <w:color w:val="000000"/>
          <w:sz w:val="24"/>
          <w:szCs w:val="24"/>
        </w:rPr>
        <w:t>.</w:t>
      </w:r>
      <w:r w:rsidR="007C3034" w:rsidRPr="00EC4FDE">
        <w:rPr>
          <w:rFonts w:ascii="Arial Narrow" w:hAnsi="Arial Narrow" w:cs="Arial"/>
          <w:b/>
          <w:bCs/>
          <w:color w:val="000000"/>
          <w:sz w:val="24"/>
          <w:szCs w:val="24"/>
        </w:rPr>
        <w:t xml:space="preserve"> </w:t>
      </w:r>
      <w:r w:rsidR="00495CAC" w:rsidRPr="00EC4FDE">
        <w:rPr>
          <w:rFonts w:ascii="Arial Narrow" w:hAnsi="Arial Narrow" w:cs="Arial"/>
          <w:color w:val="000000"/>
          <w:sz w:val="24"/>
          <w:szCs w:val="24"/>
        </w:rPr>
        <w:t xml:space="preserve">Los casos en que se llevará a cabo la disolución son: </w:t>
      </w:r>
    </w:p>
    <w:p w:rsidR="00495CAC" w:rsidRPr="00EC4FDE" w:rsidRDefault="00495CAC" w:rsidP="00EC4FDE">
      <w:pPr>
        <w:autoSpaceDE w:val="0"/>
        <w:autoSpaceDN w:val="0"/>
        <w:adjustRightInd w:val="0"/>
        <w:spacing w:after="0" w:line="360" w:lineRule="auto"/>
        <w:jc w:val="both"/>
        <w:rPr>
          <w:rFonts w:ascii="Arial Narrow" w:hAnsi="Arial Narrow" w:cs="Arial"/>
          <w:b/>
          <w:bCs/>
          <w:color w:val="000000"/>
          <w:sz w:val="24"/>
          <w:szCs w:val="24"/>
        </w:rPr>
      </w:pPr>
      <w:r w:rsidRPr="00EC4FDE">
        <w:rPr>
          <w:rFonts w:ascii="Arial Narrow" w:hAnsi="Arial Narrow" w:cs="Arial"/>
          <w:b/>
          <w:bCs/>
          <w:color w:val="000000"/>
          <w:sz w:val="24"/>
          <w:szCs w:val="24"/>
        </w:rPr>
        <w:t xml:space="preserve"> </w:t>
      </w:r>
    </w:p>
    <w:p w:rsidR="00495CAC" w:rsidRDefault="00495CAC" w:rsidP="00EC4FDE">
      <w:pPr>
        <w:pStyle w:val="Prrafodelista"/>
        <w:numPr>
          <w:ilvl w:val="0"/>
          <w:numId w:val="2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Por acuerdo de los miembros asociados que para el efe</w:t>
      </w:r>
      <w:r w:rsidR="00EC4FDE">
        <w:rPr>
          <w:rFonts w:ascii="Arial Narrow" w:hAnsi="Arial Narrow" w:cs="Arial"/>
          <w:color w:val="000000"/>
          <w:sz w:val="24"/>
          <w:szCs w:val="24"/>
        </w:rPr>
        <w:t>cto sean convocados legalmente;</w:t>
      </w:r>
    </w:p>
    <w:p w:rsidR="00EC4FDE" w:rsidRPr="00EC4FDE" w:rsidRDefault="00EC4FDE" w:rsidP="00EC4FDE">
      <w:pPr>
        <w:pStyle w:val="Prrafodelista"/>
        <w:autoSpaceDE w:val="0"/>
        <w:autoSpaceDN w:val="0"/>
        <w:adjustRightInd w:val="0"/>
        <w:spacing w:after="0" w:line="360" w:lineRule="auto"/>
        <w:ind w:left="1134"/>
        <w:jc w:val="both"/>
        <w:rPr>
          <w:rFonts w:ascii="Arial Narrow" w:hAnsi="Arial Narrow" w:cs="Arial"/>
          <w:color w:val="000000"/>
          <w:sz w:val="24"/>
          <w:szCs w:val="24"/>
        </w:rPr>
      </w:pPr>
    </w:p>
    <w:p w:rsidR="00D6603F" w:rsidRDefault="00495CAC" w:rsidP="00EC4FDE">
      <w:pPr>
        <w:pStyle w:val="Prrafodelista"/>
        <w:numPr>
          <w:ilvl w:val="0"/>
          <w:numId w:val="2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Porque se haga imposible la realización de los fines p</w:t>
      </w:r>
      <w:r w:rsidR="00EC4FDE">
        <w:rPr>
          <w:rFonts w:ascii="Arial Narrow" w:hAnsi="Arial Narrow" w:cs="Arial"/>
          <w:color w:val="000000"/>
          <w:sz w:val="24"/>
          <w:szCs w:val="24"/>
        </w:rPr>
        <w:t>ara los cuales fue constituida;</w:t>
      </w:r>
    </w:p>
    <w:p w:rsidR="00EC4FDE" w:rsidRPr="00EC4FDE" w:rsidRDefault="00EC4FDE" w:rsidP="00EC4FDE">
      <w:pPr>
        <w:pStyle w:val="Prrafodelista"/>
        <w:autoSpaceDE w:val="0"/>
        <w:autoSpaceDN w:val="0"/>
        <w:adjustRightInd w:val="0"/>
        <w:spacing w:after="0" w:line="360" w:lineRule="auto"/>
        <w:ind w:left="1134"/>
        <w:jc w:val="both"/>
        <w:rPr>
          <w:rFonts w:ascii="Arial Narrow" w:hAnsi="Arial Narrow" w:cs="Arial"/>
          <w:color w:val="000000"/>
          <w:sz w:val="24"/>
          <w:szCs w:val="24"/>
        </w:rPr>
      </w:pPr>
    </w:p>
    <w:p w:rsidR="00D6603F" w:rsidRDefault="00495CAC" w:rsidP="00EC4FDE">
      <w:pPr>
        <w:pStyle w:val="Prrafodelista"/>
        <w:numPr>
          <w:ilvl w:val="0"/>
          <w:numId w:val="2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Por el cu</w:t>
      </w:r>
      <w:r w:rsidR="00EC4FDE">
        <w:rPr>
          <w:rFonts w:ascii="Arial Narrow" w:hAnsi="Arial Narrow" w:cs="Arial"/>
          <w:color w:val="000000"/>
          <w:sz w:val="24"/>
          <w:szCs w:val="24"/>
        </w:rPr>
        <w:t>mplimiento del objeto social; o</w:t>
      </w:r>
    </w:p>
    <w:p w:rsidR="00EC4FDE" w:rsidRPr="00EC4FDE" w:rsidRDefault="00EC4FDE" w:rsidP="00EC4FDE">
      <w:pPr>
        <w:pStyle w:val="Prrafodelista"/>
        <w:autoSpaceDE w:val="0"/>
        <w:autoSpaceDN w:val="0"/>
        <w:adjustRightInd w:val="0"/>
        <w:spacing w:after="0" w:line="360" w:lineRule="auto"/>
        <w:ind w:left="1134"/>
        <w:jc w:val="both"/>
        <w:rPr>
          <w:rFonts w:ascii="Arial Narrow" w:hAnsi="Arial Narrow" w:cs="Arial"/>
          <w:color w:val="000000"/>
          <w:sz w:val="24"/>
          <w:szCs w:val="24"/>
        </w:rPr>
      </w:pPr>
    </w:p>
    <w:p w:rsidR="00495CAC" w:rsidRPr="00EC4FDE" w:rsidRDefault="00495CAC" w:rsidP="00EC4FDE">
      <w:pPr>
        <w:pStyle w:val="Prrafodelista"/>
        <w:numPr>
          <w:ilvl w:val="0"/>
          <w:numId w:val="21"/>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Por resolución judicial.  </w:t>
      </w:r>
    </w:p>
    <w:p w:rsidR="00322CA9" w:rsidRPr="00EC4FDE" w:rsidRDefault="00322CA9" w:rsidP="00EC4FDE">
      <w:pPr>
        <w:autoSpaceDE w:val="0"/>
        <w:autoSpaceDN w:val="0"/>
        <w:adjustRightInd w:val="0"/>
        <w:spacing w:after="0" w:line="360" w:lineRule="auto"/>
        <w:jc w:val="both"/>
        <w:rPr>
          <w:rFonts w:ascii="Arial Narrow" w:hAnsi="Arial Narrow" w:cs="Arial"/>
          <w:color w:val="000000"/>
          <w:sz w:val="24"/>
          <w:szCs w:val="24"/>
        </w:rPr>
      </w:pPr>
    </w:p>
    <w:p w:rsidR="00495CAC" w:rsidRPr="00EC4FDE" w:rsidRDefault="00495CAC" w:rsidP="00EC4FDE">
      <w:pPr>
        <w:autoSpaceDE w:val="0"/>
        <w:autoSpaceDN w:val="0"/>
        <w:adjustRightInd w:val="0"/>
        <w:spacing w:after="0" w:line="360" w:lineRule="auto"/>
        <w:jc w:val="both"/>
        <w:rPr>
          <w:rFonts w:ascii="Arial Narrow" w:hAnsi="Arial Narrow" w:cs="Arial"/>
          <w:color w:val="000000"/>
          <w:sz w:val="24"/>
          <w:szCs w:val="24"/>
        </w:rPr>
      </w:pPr>
      <w:r w:rsidRPr="00EC4FDE">
        <w:rPr>
          <w:rFonts w:ascii="Arial Narrow" w:hAnsi="Arial Narrow" w:cs="Arial"/>
          <w:color w:val="000000"/>
          <w:sz w:val="24"/>
          <w:szCs w:val="24"/>
        </w:rPr>
        <w:t>La Asociación Civil se disolverá una vez solventadas todas las obligaciones que la misma haya contraído con motivo de su constitución dentro del Proceso</w:t>
      </w:r>
      <w:r w:rsidR="00322CA9" w:rsidRPr="00EC4FDE">
        <w:rPr>
          <w:rFonts w:ascii="Arial Narrow" w:hAnsi="Arial Narrow" w:cs="Arial"/>
          <w:color w:val="000000"/>
          <w:sz w:val="24"/>
          <w:szCs w:val="24"/>
        </w:rPr>
        <w:t xml:space="preserve"> </w:t>
      </w:r>
      <w:r w:rsidRPr="00EC4FDE">
        <w:rPr>
          <w:rFonts w:ascii="Arial Narrow" w:hAnsi="Arial Narrow" w:cs="Arial"/>
          <w:color w:val="000000"/>
          <w:sz w:val="24"/>
          <w:szCs w:val="24"/>
        </w:rPr>
        <w:t xml:space="preserve">Electoral </w:t>
      </w:r>
      <w:r w:rsidR="00F960BE" w:rsidRPr="00EC4FDE">
        <w:rPr>
          <w:rFonts w:ascii="Arial Narrow" w:hAnsi="Arial Narrow" w:cs="Arial"/>
          <w:color w:val="000000"/>
          <w:sz w:val="24"/>
          <w:szCs w:val="24"/>
        </w:rPr>
        <w:t xml:space="preserve">Local </w:t>
      </w:r>
      <w:r w:rsidR="00322CA9" w:rsidRPr="00EC4FDE">
        <w:rPr>
          <w:rFonts w:ascii="Arial Narrow" w:hAnsi="Arial Narrow" w:cs="Arial"/>
          <w:color w:val="000000"/>
          <w:sz w:val="24"/>
          <w:szCs w:val="24"/>
        </w:rPr>
        <w:t xml:space="preserve">Ordinario </w:t>
      </w:r>
      <w:r w:rsidR="009B442E" w:rsidRPr="00EC4FDE">
        <w:rPr>
          <w:rFonts w:ascii="Arial Narrow" w:hAnsi="Arial Narrow" w:cs="Arial"/>
          <w:color w:val="000000"/>
          <w:sz w:val="24"/>
          <w:szCs w:val="24"/>
        </w:rPr>
        <w:t>2020-2021</w:t>
      </w:r>
      <w:r w:rsidR="00322CA9" w:rsidRPr="00EC4FDE">
        <w:rPr>
          <w:rFonts w:ascii="Arial Narrow" w:hAnsi="Arial Narrow" w:cs="Arial"/>
          <w:color w:val="000000"/>
          <w:sz w:val="24"/>
          <w:szCs w:val="24"/>
        </w:rPr>
        <w:t xml:space="preserve">, </w:t>
      </w:r>
      <w:r w:rsidRPr="00EC4FDE">
        <w:rPr>
          <w:rFonts w:ascii="Arial Narrow" w:hAnsi="Arial Narrow" w:cs="Arial"/>
          <w:color w:val="000000"/>
          <w:sz w:val="24"/>
          <w:szCs w:val="24"/>
        </w:rPr>
        <w:t xml:space="preserve">siempre y cuando se cumpla con todas las obligaciones que marca la Legislación Electoral y una vez que se consideren resueltos en total y definitiva los medios de impugnación que se hubieren interpuesto en relación con la misma.  </w:t>
      </w:r>
    </w:p>
    <w:p w:rsidR="00322CA9" w:rsidRPr="00EC4FDE" w:rsidRDefault="00322CA9" w:rsidP="00EC4FDE">
      <w:pPr>
        <w:autoSpaceDE w:val="0"/>
        <w:autoSpaceDN w:val="0"/>
        <w:adjustRightInd w:val="0"/>
        <w:spacing w:after="0" w:line="360" w:lineRule="auto"/>
        <w:jc w:val="both"/>
        <w:rPr>
          <w:rFonts w:ascii="Arial Narrow" w:hAnsi="Arial Narrow" w:cs="Arial"/>
          <w:color w:val="000000"/>
          <w:sz w:val="24"/>
          <w:szCs w:val="24"/>
        </w:rPr>
      </w:pPr>
    </w:p>
    <w:p w:rsidR="00AA0286" w:rsidRPr="00EC4FDE" w:rsidRDefault="00495CAC" w:rsidP="00EC4FDE">
      <w:pPr>
        <w:autoSpaceDE w:val="0"/>
        <w:autoSpaceDN w:val="0"/>
        <w:adjustRightInd w:val="0"/>
        <w:spacing w:after="0" w:line="360" w:lineRule="auto"/>
        <w:jc w:val="both"/>
        <w:rPr>
          <w:rFonts w:ascii="Arial Narrow" w:hAnsi="Arial Narrow" w:cs="Arial"/>
          <w:b/>
          <w:bCs/>
          <w:color w:val="000000"/>
          <w:sz w:val="24"/>
          <w:szCs w:val="24"/>
        </w:rPr>
      </w:pPr>
      <w:r w:rsidRPr="00EC4FDE">
        <w:rPr>
          <w:rFonts w:ascii="Arial Narrow" w:hAnsi="Arial Narrow" w:cs="Arial"/>
          <w:color w:val="000000"/>
          <w:sz w:val="24"/>
          <w:szCs w:val="24"/>
        </w:rPr>
        <w:t xml:space="preserve">Para efectos de lo anterior, la Asociación Civil, deberá solicitar autorización al Instituto </w:t>
      </w:r>
      <w:r w:rsidR="00322CA9" w:rsidRPr="00EC4FDE">
        <w:rPr>
          <w:rFonts w:ascii="Arial Narrow" w:hAnsi="Arial Narrow" w:cs="Arial"/>
          <w:color w:val="000000"/>
          <w:sz w:val="24"/>
          <w:szCs w:val="24"/>
        </w:rPr>
        <w:t>Estatal</w:t>
      </w:r>
      <w:r w:rsidRPr="00EC4FDE">
        <w:rPr>
          <w:rFonts w:ascii="Arial Narrow" w:hAnsi="Arial Narrow" w:cs="Arial"/>
          <w:color w:val="000000"/>
          <w:sz w:val="24"/>
          <w:szCs w:val="24"/>
        </w:rPr>
        <w:t xml:space="preserve"> Electoral </w:t>
      </w:r>
      <w:r w:rsidR="00322CA9" w:rsidRPr="00EC4FDE">
        <w:rPr>
          <w:rFonts w:ascii="Arial Narrow" w:hAnsi="Arial Narrow" w:cs="Arial"/>
          <w:color w:val="000000"/>
          <w:sz w:val="24"/>
          <w:szCs w:val="24"/>
        </w:rPr>
        <w:t xml:space="preserve">de Baja California </w:t>
      </w:r>
      <w:r w:rsidRPr="00EC4FDE">
        <w:rPr>
          <w:rFonts w:ascii="Arial Narrow" w:hAnsi="Arial Narrow" w:cs="Arial"/>
          <w:color w:val="000000"/>
          <w:sz w:val="24"/>
          <w:szCs w:val="24"/>
        </w:rPr>
        <w:t xml:space="preserve">a través del Secretario Ejecutivo. </w:t>
      </w:r>
      <w:r w:rsidRPr="00EC4FDE">
        <w:rPr>
          <w:rFonts w:ascii="Arial Narrow" w:hAnsi="Arial Narrow" w:cs="Arial"/>
          <w:b/>
          <w:bCs/>
          <w:color w:val="000000"/>
          <w:sz w:val="24"/>
          <w:szCs w:val="24"/>
        </w:rPr>
        <w:t xml:space="preserve"> </w:t>
      </w:r>
    </w:p>
    <w:p w:rsidR="00495CAC" w:rsidRPr="00EC4FDE" w:rsidRDefault="00495CAC" w:rsidP="00EC4FDE">
      <w:pPr>
        <w:autoSpaceDE w:val="0"/>
        <w:autoSpaceDN w:val="0"/>
        <w:adjustRightInd w:val="0"/>
        <w:spacing w:after="0" w:line="360" w:lineRule="auto"/>
        <w:jc w:val="both"/>
        <w:rPr>
          <w:rFonts w:ascii="Arial Narrow" w:hAnsi="Arial Narrow" w:cs="Arial"/>
          <w:sz w:val="24"/>
          <w:szCs w:val="24"/>
        </w:rPr>
      </w:pPr>
    </w:p>
    <w:p w:rsidR="00495CAC" w:rsidRPr="00EC4FDE" w:rsidRDefault="00077500" w:rsidP="00EC4FDE">
      <w:pPr>
        <w:autoSpaceDE w:val="0"/>
        <w:autoSpaceDN w:val="0"/>
        <w:adjustRightInd w:val="0"/>
        <w:spacing w:after="0" w:line="360" w:lineRule="auto"/>
        <w:jc w:val="both"/>
        <w:rPr>
          <w:rFonts w:ascii="Arial Narrow" w:hAnsi="Arial Narrow" w:cs="Arial"/>
          <w:color w:val="000000"/>
          <w:sz w:val="24"/>
          <w:szCs w:val="24"/>
        </w:rPr>
      </w:pPr>
      <w:r w:rsidRPr="00EC4FDE">
        <w:rPr>
          <w:rFonts w:ascii="Arial Narrow" w:hAnsi="Arial Narrow" w:cs="Arial"/>
          <w:b/>
          <w:bCs/>
          <w:color w:val="000000"/>
          <w:sz w:val="24"/>
          <w:szCs w:val="24"/>
        </w:rPr>
        <w:t xml:space="preserve">ARTÍCULO </w:t>
      </w:r>
      <w:r w:rsidR="00402D87" w:rsidRPr="00EC4FDE">
        <w:rPr>
          <w:rFonts w:ascii="Arial Narrow" w:hAnsi="Arial Narrow" w:cs="Arial"/>
          <w:b/>
          <w:bCs/>
          <w:color w:val="000000"/>
          <w:sz w:val="24"/>
          <w:szCs w:val="24"/>
        </w:rPr>
        <w:t>18</w:t>
      </w:r>
      <w:r w:rsidR="00495CAC" w:rsidRPr="00EC4FDE">
        <w:rPr>
          <w:rFonts w:ascii="Arial Narrow" w:hAnsi="Arial Narrow" w:cs="Arial"/>
          <w:b/>
          <w:bCs/>
          <w:color w:val="000000"/>
          <w:sz w:val="24"/>
          <w:szCs w:val="24"/>
        </w:rPr>
        <w:t xml:space="preserve">. </w:t>
      </w:r>
      <w:r w:rsidR="00495CAC" w:rsidRPr="00EC4FDE">
        <w:rPr>
          <w:rFonts w:ascii="Arial Narrow" w:hAnsi="Arial Narrow" w:cs="Arial"/>
          <w:color w:val="000000"/>
          <w:sz w:val="24"/>
          <w:szCs w:val="24"/>
        </w:rPr>
        <w:t>El procedimiento de liquidación se realizará de con</w:t>
      </w:r>
      <w:r w:rsidR="00322CA9" w:rsidRPr="00EC4FDE">
        <w:rPr>
          <w:rFonts w:ascii="Arial Narrow" w:hAnsi="Arial Narrow" w:cs="Arial"/>
          <w:color w:val="000000"/>
          <w:sz w:val="24"/>
          <w:szCs w:val="24"/>
        </w:rPr>
        <w:t xml:space="preserve">formidad con lo dispuesto en la </w:t>
      </w:r>
      <w:r w:rsidR="00322CA9" w:rsidRPr="00EC4FDE">
        <w:rPr>
          <w:rFonts w:ascii="Arial Narrow" w:hAnsi="Arial Narrow" w:cs="Arial"/>
          <w:sz w:val="24"/>
          <w:szCs w:val="24"/>
        </w:rPr>
        <w:t>Ley que Reglamenta las Candidaturas Independientes en el Estado de Baja California,</w:t>
      </w:r>
      <w:r w:rsidR="00322CA9" w:rsidRPr="00EC4FDE">
        <w:rPr>
          <w:rFonts w:ascii="Arial Narrow" w:hAnsi="Arial Narrow" w:cs="Arial"/>
          <w:color w:val="000000"/>
          <w:sz w:val="24"/>
          <w:szCs w:val="24"/>
        </w:rPr>
        <w:t xml:space="preserve"> </w:t>
      </w:r>
      <w:r w:rsidR="00B773E6" w:rsidRPr="00EC4FDE">
        <w:rPr>
          <w:rFonts w:ascii="Arial Narrow" w:hAnsi="Arial Narrow" w:cs="Arial"/>
          <w:color w:val="000000"/>
          <w:sz w:val="24"/>
          <w:szCs w:val="24"/>
        </w:rPr>
        <w:t xml:space="preserve">y atendiendo a las obligaciones que el Reglamento de Fiscalización prevé, </w:t>
      </w:r>
      <w:r w:rsidR="00495CAC" w:rsidRPr="00EC4FDE">
        <w:rPr>
          <w:rFonts w:ascii="Arial Narrow" w:hAnsi="Arial Narrow" w:cs="Arial"/>
          <w:color w:val="000000"/>
          <w:sz w:val="24"/>
          <w:szCs w:val="24"/>
        </w:rPr>
        <w:t>de acuerdo con l</w:t>
      </w:r>
      <w:r w:rsidR="00EC4FDE">
        <w:rPr>
          <w:rFonts w:ascii="Arial Narrow" w:hAnsi="Arial Narrow" w:cs="Arial"/>
          <w:color w:val="000000"/>
          <w:sz w:val="24"/>
          <w:szCs w:val="24"/>
        </w:rPr>
        <w:t>as siguientes bases generales:</w:t>
      </w:r>
    </w:p>
    <w:p w:rsidR="00402D87" w:rsidRDefault="00402D87" w:rsidP="00EC4FDE">
      <w:pPr>
        <w:autoSpaceDE w:val="0"/>
        <w:autoSpaceDN w:val="0"/>
        <w:adjustRightInd w:val="0"/>
        <w:spacing w:after="0" w:line="360" w:lineRule="auto"/>
        <w:jc w:val="both"/>
        <w:rPr>
          <w:rFonts w:ascii="Arial Narrow" w:hAnsi="Arial Narrow" w:cs="Arial"/>
          <w:color w:val="000000"/>
          <w:sz w:val="24"/>
          <w:szCs w:val="24"/>
        </w:rPr>
      </w:pPr>
    </w:p>
    <w:p w:rsidR="00077500" w:rsidRPr="00EC4FDE" w:rsidRDefault="00077500" w:rsidP="00EC4FDE">
      <w:pPr>
        <w:autoSpaceDE w:val="0"/>
        <w:autoSpaceDN w:val="0"/>
        <w:adjustRightInd w:val="0"/>
        <w:spacing w:after="0" w:line="360" w:lineRule="auto"/>
        <w:jc w:val="both"/>
        <w:rPr>
          <w:rFonts w:ascii="Arial Narrow" w:hAnsi="Arial Narrow" w:cs="Arial"/>
          <w:color w:val="000000"/>
          <w:sz w:val="24"/>
          <w:szCs w:val="24"/>
        </w:rPr>
      </w:pPr>
    </w:p>
    <w:p w:rsidR="00495CAC" w:rsidRPr="00EC4FDE" w:rsidRDefault="00495CAC" w:rsidP="00EC4FDE">
      <w:pPr>
        <w:pStyle w:val="Prrafodelista"/>
        <w:numPr>
          <w:ilvl w:val="0"/>
          <w:numId w:val="23"/>
        </w:numPr>
        <w:autoSpaceDE w:val="0"/>
        <w:autoSpaceDN w:val="0"/>
        <w:adjustRightInd w:val="0"/>
        <w:spacing w:after="0" w:line="360" w:lineRule="auto"/>
        <w:ind w:left="1134" w:hanging="567"/>
        <w:jc w:val="both"/>
        <w:rPr>
          <w:rFonts w:ascii="Arial Narrow" w:hAnsi="Arial Narrow" w:cs="Arial"/>
          <w:color w:val="000000"/>
          <w:sz w:val="24"/>
          <w:szCs w:val="24"/>
        </w:rPr>
      </w:pPr>
      <w:r w:rsidRPr="00EC4FDE">
        <w:rPr>
          <w:rFonts w:ascii="Arial Narrow" w:hAnsi="Arial Narrow" w:cs="Arial"/>
          <w:color w:val="000000"/>
          <w:sz w:val="24"/>
          <w:szCs w:val="24"/>
        </w:rPr>
        <w:t xml:space="preserve">Una vez decretada la disolución de la Asociación Civil, la Asamblea nombrará de entre </w:t>
      </w:r>
      <w:r w:rsidR="00F960BE" w:rsidRPr="00EC4FDE">
        <w:rPr>
          <w:rFonts w:ascii="Arial Narrow" w:hAnsi="Arial Narrow" w:cs="Arial"/>
          <w:color w:val="000000"/>
          <w:sz w:val="24"/>
          <w:szCs w:val="24"/>
        </w:rPr>
        <w:t>las personas Asociadas</w:t>
      </w:r>
      <w:r w:rsidRPr="00EC4FDE">
        <w:rPr>
          <w:rFonts w:ascii="Arial Narrow" w:hAnsi="Arial Narrow" w:cs="Arial"/>
          <w:color w:val="000000"/>
          <w:sz w:val="24"/>
          <w:szCs w:val="24"/>
        </w:rPr>
        <w:t xml:space="preserve"> a </w:t>
      </w:r>
      <w:r w:rsidR="00A43FF5" w:rsidRPr="00EC4FDE">
        <w:rPr>
          <w:rFonts w:ascii="Arial Narrow" w:hAnsi="Arial Narrow" w:cs="Arial"/>
          <w:color w:val="000000"/>
          <w:sz w:val="24"/>
          <w:szCs w:val="24"/>
        </w:rPr>
        <w:t>quienes se encarguen de liquidar la Asociación</w:t>
      </w:r>
      <w:r w:rsidRPr="00EC4FDE">
        <w:rPr>
          <w:rFonts w:ascii="Arial Narrow" w:hAnsi="Arial Narrow" w:cs="Arial"/>
          <w:color w:val="000000"/>
          <w:sz w:val="24"/>
          <w:szCs w:val="24"/>
        </w:rPr>
        <w:t xml:space="preserve">, </w:t>
      </w:r>
      <w:r w:rsidR="00A43FF5" w:rsidRPr="00EC4FDE">
        <w:rPr>
          <w:rFonts w:ascii="Arial Narrow" w:hAnsi="Arial Narrow" w:cs="Arial"/>
          <w:color w:val="000000"/>
          <w:sz w:val="24"/>
          <w:szCs w:val="24"/>
        </w:rPr>
        <w:t>quienes</w:t>
      </w:r>
      <w:r w:rsidR="00F960BE" w:rsidRPr="00EC4FDE">
        <w:rPr>
          <w:rFonts w:ascii="Arial Narrow" w:hAnsi="Arial Narrow" w:cs="Arial"/>
          <w:color w:val="000000"/>
          <w:sz w:val="24"/>
          <w:szCs w:val="24"/>
        </w:rPr>
        <w:t>,</w:t>
      </w:r>
      <w:r w:rsidRPr="00EC4FDE">
        <w:rPr>
          <w:rFonts w:ascii="Arial Narrow" w:hAnsi="Arial Narrow" w:cs="Arial"/>
          <w:color w:val="000000"/>
          <w:sz w:val="24"/>
          <w:szCs w:val="24"/>
        </w:rPr>
        <w:t xml:space="preserve"> para liquidar a ésta, gozarán de las más amplias facultades, sujetándose siempre a los acuerdos establecidos en la Asamblea correspondiente.  </w:t>
      </w:r>
    </w:p>
    <w:p w:rsidR="00402D87" w:rsidRPr="00EC4FDE" w:rsidRDefault="00402D87" w:rsidP="00EC4FDE">
      <w:pPr>
        <w:autoSpaceDE w:val="0"/>
        <w:autoSpaceDN w:val="0"/>
        <w:adjustRightInd w:val="0"/>
        <w:spacing w:after="0" w:line="360" w:lineRule="auto"/>
        <w:ind w:left="1134" w:hanging="567"/>
        <w:jc w:val="both"/>
        <w:rPr>
          <w:rFonts w:ascii="Arial Narrow" w:hAnsi="Arial Narrow" w:cs="Arial"/>
          <w:color w:val="000000"/>
          <w:sz w:val="24"/>
          <w:szCs w:val="24"/>
        </w:rPr>
      </w:pPr>
    </w:p>
    <w:p w:rsidR="00495CAC" w:rsidRPr="00EC4FDE" w:rsidRDefault="00495CAC" w:rsidP="00EC4FDE">
      <w:pPr>
        <w:pStyle w:val="Prrafodelista"/>
        <w:numPr>
          <w:ilvl w:val="0"/>
          <w:numId w:val="23"/>
        </w:numPr>
        <w:autoSpaceDE w:val="0"/>
        <w:autoSpaceDN w:val="0"/>
        <w:adjustRightInd w:val="0"/>
        <w:spacing w:after="0" w:line="360" w:lineRule="auto"/>
        <w:ind w:left="1134" w:hanging="567"/>
        <w:jc w:val="both"/>
        <w:rPr>
          <w:rFonts w:ascii="Arial Narrow" w:hAnsi="Arial Narrow" w:cs="Times New Roman"/>
          <w:sz w:val="24"/>
          <w:szCs w:val="24"/>
        </w:rPr>
      </w:pPr>
      <w:r w:rsidRPr="00EC4FDE">
        <w:rPr>
          <w:rFonts w:ascii="Arial Narrow" w:hAnsi="Arial Narrow" w:cs="Arial"/>
          <w:color w:val="000000"/>
          <w:sz w:val="24"/>
          <w:szCs w:val="24"/>
        </w:rPr>
        <w:t>En el caso de que la Asociación Civil</w:t>
      </w:r>
      <w:r w:rsidR="0083543E" w:rsidRPr="00EC4FDE">
        <w:rPr>
          <w:rFonts w:ascii="Arial Narrow" w:hAnsi="Arial Narrow" w:cs="Arial"/>
          <w:color w:val="000000"/>
          <w:sz w:val="24"/>
          <w:szCs w:val="24"/>
        </w:rPr>
        <w:t>,</w:t>
      </w:r>
      <w:r w:rsidRPr="00EC4FDE">
        <w:rPr>
          <w:rFonts w:ascii="Arial Narrow" w:hAnsi="Arial Narrow" w:cs="Arial"/>
          <w:color w:val="000000"/>
          <w:sz w:val="24"/>
          <w:szCs w:val="24"/>
        </w:rPr>
        <w:t xml:space="preserve"> no hubiere contado con financiamiento público en su patrimonio, </w:t>
      </w:r>
      <w:r w:rsidR="00A43FF5" w:rsidRPr="00EC4FDE">
        <w:rPr>
          <w:rFonts w:ascii="Arial Narrow" w:hAnsi="Arial Narrow" w:cs="Arial"/>
          <w:color w:val="000000"/>
          <w:sz w:val="24"/>
          <w:szCs w:val="24"/>
        </w:rPr>
        <w:t>quienes se encarguen de liquidar la Asociación</w:t>
      </w:r>
      <w:r w:rsidRPr="00EC4FDE">
        <w:rPr>
          <w:rFonts w:ascii="Arial Narrow" w:hAnsi="Arial Narrow" w:cs="Arial"/>
          <w:color w:val="000000"/>
          <w:sz w:val="24"/>
          <w:szCs w:val="24"/>
        </w:rPr>
        <w:t>, deberán cubrir e</w:t>
      </w:r>
      <w:r w:rsidR="00A43FF5" w:rsidRPr="00EC4FDE">
        <w:rPr>
          <w:rFonts w:ascii="Arial Narrow" w:hAnsi="Arial Narrow" w:cs="Arial"/>
          <w:color w:val="000000"/>
          <w:sz w:val="24"/>
          <w:szCs w:val="24"/>
        </w:rPr>
        <w:t>n primer lugar las deudas con la</w:t>
      </w:r>
      <w:r w:rsidRPr="00EC4FDE">
        <w:rPr>
          <w:rFonts w:ascii="Arial Narrow" w:hAnsi="Arial Narrow" w:cs="Arial"/>
          <w:color w:val="000000"/>
          <w:sz w:val="24"/>
          <w:szCs w:val="24"/>
        </w:rPr>
        <w:t>s trabajador</w:t>
      </w:r>
      <w:r w:rsidR="00A43FF5" w:rsidRPr="00EC4FDE">
        <w:rPr>
          <w:rFonts w:ascii="Arial Narrow" w:hAnsi="Arial Narrow" w:cs="Arial"/>
          <w:color w:val="000000"/>
          <w:sz w:val="24"/>
          <w:szCs w:val="24"/>
        </w:rPr>
        <w:t>a</w:t>
      </w:r>
      <w:r w:rsidRPr="00EC4FDE">
        <w:rPr>
          <w:rFonts w:ascii="Arial Narrow" w:hAnsi="Arial Narrow" w:cs="Arial"/>
          <w:color w:val="000000"/>
          <w:sz w:val="24"/>
          <w:szCs w:val="24"/>
        </w:rPr>
        <w:t xml:space="preserve">s </w:t>
      </w:r>
      <w:r w:rsidR="00A43FF5" w:rsidRPr="00EC4FDE">
        <w:rPr>
          <w:rFonts w:ascii="Arial Narrow" w:hAnsi="Arial Narrow" w:cs="Arial"/>
          <w:color w:val="000000"/>
          <w:sz w:val="24"/>
          <w:szCs w:val="24"/>
        </w:rPr>
        <w:t xml:space="preserve"> y trabajadores </w:t>
      </w:r>
      <w:r w:rsidRPr="00EC4FDE">
        <w:rPr>
          <w:rFonts w:ascii="Arial Narrow" w:hAnsi="Arial Narrow" w:cs="Arial"/>
          <w:color w:val="000000"/>
          <w:sz w:val="24"/>
          <w:szCs w:val="24"/>
        </w:rPr>
        <w:t xml:space="preserve">que en su caso hubiera contratado, las derivadas de las multas a las que se hubiere hecho acreedora, y con proveedores y posteriormente aplicar reembolsos a las personas físicas asociadas, de acuerdo a los porcentajes de las mismas, de conformidad con la normatividad aplicable. </w:t>
      </w:r>
    </w:p>
    <w:p w:rsidR="00402D87" w:rsidRPr="00EC4FDE" w:rsidRDefault="00402D87" w:rsidP="00EC4FDE">
      <w:pPr>
        <w:autoSpaceDE w:val="0"/>
        <w:autoSpaceDN w:val="0"/>
        <w:adjustRightInd w:val="0"/>
        <w:spacing w:after="0" w:line="360" w:lineRule="auto"/>
        <w:ind w:left="1134" w:hanging="567"/>
        <w:jc w:val="both"/>
        <w:rPr>
          <w:rFonts w:ascii="Arial Narrow" w:hAnsi="Arial Narrow" w:cs="Arial"/>
          <w:b/>
          <w:bCs/>
          <w:color w:val="000000"/>
          <w:sz w:val="24"/>
          <w:szCs w:val="24"/>
        </w:rPr>
      </w:pPr>
    </w:p>
    <w:p w:rsidR="00495CAC" w:rsidRPr="00EC4FDE" w:rsidRDefault="00495CAC" w:rsidP="00EC4FDE">
      <w:pPr>
        <w:pStyle w:val="Prrafodelista"/>
        <w:numPr>
          <w:ilvl w:val="0"/>
          <w:numId w:val="23"/>
        </w:numPr>
        <w:autoSpaceDE w:val="0"/>
        <w:autoSpaceDN w:val="0"/>
        <w:adjustRightInd w:val="0"/>
        <w:spacing w:after="0" w:line="360" w:lineRule="auto"/>
        <w:ind w:left="1134" w:hanging="567"/>
        <w:jc w:val="both"/>
        <w:rPr>
          <w:rFonts w:ascii="Arial Narrow" w:hAnsi="Arial Narrow" w:cs="Arial"/>
          <w:sz w:val="24"/>
          <w:szCs w:val="24"/>
        </w:rPr>
      </w:pPr>
      <w:r w:rsidRPr="00EC4FDE">
        <w:rPr>
          <w:rFonts w:ascii="Arial Narrow" w:hAnsi="Arial Narrow" w:cs="Arial"/>
          <w:color w:val="000000"/>
          <w:sz w:val="24"/>
          <w:szCs w:val="24"/>
        </w:rPr>
        <w:t xml:space="preserve">Para el caso de que la Asociación Civil no hubiere utilizado la totalidad del financiamiento público que le hubiese sido otorgado al candidato independiente para gastos de campaña, una vez que sean cubiertas las deudas con </w:t>
      </w:r>
      <w:r w:rsidR="00A43FF5" w:rsidRPr="00EC4FDE">
        <w:rPr>
          <w:rFonts w:ascii="Arial Narrow" w:hAnsi="Arial Narrow" w:cs="Arial"/>
          <w:color w:val="000000"/>
          <w:sz w:val="24"/>
          <w:szCs w:val="24"/>
        </w:rPr>
        <w:t xml:space="preserve">las trabajadoras  y trabajadores </w:t>
      </w:r>
      <w:r w:rsidRPr="00EC4FDE">
        <w:rPr>
          <w:rFonts w:ascii="Arial Narrow" w:hAnsi="Arial Narrow" w:cs="Arial"/>
          <w:color w:val="000000"/>
          <w:sz w:val="24"/>
          <w:szCs w:val="24"/>
        </w:rPr>
        <w:t>que en su caso hubiera contratado, las derivadas de las multas a las que se hubiere hecho acreedora y con proveedores, si aún quedasen bienes o recursos remanentes, deberán reintegrarse</w:t>
      </w:r>
      <w:r w:rsidR="00322CA9" w:rsidRPr="00EC4FDE">
        <w:rPr>
          <w:rFonts w:ascii="Arial Narrow" w:hAnsi="Arial Narrow" w:cs="Arial"/>
          <w:color w:val="000000"/>
          <w:sz w:val="24"/>
          <w:szCs w:val="24"/>
        </w:rPr>
        <w:t xml:space="preserve"> en los términos previstos en la </w:t>
      </w:r>
      <w:r w:rsidR="00322CA9" w:rsidRPr="00EC4FDE">
        <w:rPr>
          <w:rFonts w:ascii="Arial Narrow" w:hAnsi="Arial Narrow" w:cs="Arial"/>
          <w:sz w:val="24"/>
          <w:szCs w:val="24"/>
        </w:rPr>
        <w:t>Ley que Reglamenta las Candidaturas Independientes en el Estado de Baja California</w:t>
      </w:r>
      <w:r w:rsidRPr="00EC4FDE">
        <w:rPr>
          <w:rFonts w:ascii="Arial Narrow" w:hAnsi="Arial Narrow" w:cs="Arial"/>
          <w:color w:val="000000"/>
          <w:sz w:val="24"/>
          <w:szCs w:val="24"/>
        </w:rPr>
        <w:t xml:space="preserve">. </w:t>
      </w:r>
      <w:r w:rsidRPr="00EC4FDE">
        <w:rPr>
          <w:rFonts w:ascii="Arial Narrow" w:hAnsi="Arial Narrow" w:cs="Arial"/>
          <w:b/>
          <w:bCs/>
          <w:color w:val="000000"/>
          <w:sz w:val="24"/>
          <w:szCs w:val="24"/>
        </w:rPr>
        <w:t xml:space="preserve"> </w:t>
      </w:r>
    </w:p>
    <w:p w:rsidR="002F344F" w:rsidRPr="00EC4FDE" w:rsidRDefault="002F344F" w:rsidP="00EC4FDE">
      <w:pPr>
        <w:autoSpaceDE w:val="0"/>
        <w:autoSpaceDN w:val="0"/>
        <w:adjustRightInd w:val="0"/>
        <w:spacing w:after="0" w:line="360" w:lineRule="auto"/>
        <w:jc w:val="both"/>
        <w:rPr>
          <w:rFonts w:ascii="Arial Narrow" w:hAnsi="Arial Narrow" w:cs="Arial"/>
          <w:sz w:val="24"/>
          <w:szCs w:val="24"/>
        </w:rPr>
      </w:pPr>
    </w:p>
    <w:p w:rsidR="00AA0286" w:rsidRPr="00EC4FDE" w:rsidRDefault="00AA0286" w:rsidP="00EC4FDE">
      <w:pPr>
        <w:autoSpaceDE w:val="0"/>
        <w:autoSpaceDN w:val="0"/>
        <w:adjustRightInd w:val="0"/>
        <w:spacing w:after="0" w:line="360" w:lineRule="auto"/>
        <w:jc w:val="center"/>
        <w:rPr>
          <w:rFonts w:ascii="Arial Narrow" w:hAnsi="Arial Narrow" w:cs="Arial"/>
          <w:b/>
          <w:sz w:val="24"/>
          <w:szCs w:val="24"/>
        </w:rPr>
      </w:pPr>
      <w:r w:rsidRPr="00EC4FDE">
        <w:rPr>
          <w:rFonts w:ascii="Arial Narrow" w:hAnsi="Arial Narrow" w:cs="Arial"/>
          <w:b/>
          <w:sz w:val="24"/>
          <w:szCs w:val="24"/>
        </w:rPr>
        <w:t xml:space="preserve">CAPÍTULO </w:t>
      </w:r>
      <w:r w:rsidR="00402D87" w:rsidRPr="00EC4FDE">
        <w:rPr>
          <w:rFonts w:ascii="Arial Narrow" w:hAnsi="Arial Narrow" w:cs="Arial"/>
          <w:b/>
          <w:sz w:val="24"/>
          <w:szCs w:val="24"/>
        </w:rPr>
        <w:t>QUINTO</w:t>
      </w:r>
    </w:p>
    <w:p w:rsidR="00AA0286" w:rsidRPr="00EC4FDE" w:rsidRDefault="002C0B07" w:rsidP="00EC4FDE">
      <w:pPr>
        <w:autoSpaceDE w:val="0"/>
        <w:autoSpaceDN w:val="0"/>
        <w:adjustRightInd w:val="0"/>
        <w:spacing w:after="0" w:line="360" w:lineRule="auto"/>
        <w:jc w:val="center"/>
        <w:rPr>
          <w:rFonts w:ascii="Arial Narrow" w:hAnsi="Arial Narrow" w:cs="Arial"/>
          <w:b/>
          <w:sz w:val="24"/>
          <w:szCs w:val="24"/>
        </w:rPr>
      </w:pPr>
      <w:r w:rsidRPr="00EC4FDE">
        <w:rPr>
          <w:rFonts w:ascii="Arial Narrow" w:hAnsi="Arial Narrow" w:cs="Arial"/>
          <w:b/>
          <w:sz w:val="24"/>
          <w:szCs w:val="24"/>
        </w:rPr>
        <w:t>DISPOSICIONES GENERALES</w:t>
      </w:r>
    </w:p>
    <w:p w:rsidR="00402D87" w:rsidRPr="00EC4FDE" w:rsidRDefault="00402D87" w:rsidP="00EC4FDE">
      <w:pPr>
        <w:autoSpaceDE w:val="0"/>
        <w:autoSpaceDN w:val="0"/>
        <w:adjustRightInd w:val="0"/>
        <w:spacing w:after="0" w:line="360" w:lineRule="auto"/>
        <w:jc w:val="both"/>
        <w:rPr>
          <w:rFonts w:ascii="Arial Narrow" w:hAnsi="Arial Narrow" w:cs="Arial"/>
          <w:sz w:val="24"/>
          <w:szCs w:val="24"/>
        </w:rPr>
      </w:pPr>
    </w:p>
    <w:p w:rsidR="009B28EB" w:rsidRPr="00EC4FDE" w:rsidRDefault="00077500" w:rsidP="00EC4FDE">
      <w:pPr>
        <w:autoSpaceDE w:val="0"/>
        <w:autoSpaceDN w:val="0"/>
        <w:adjustRightInd w:val="0"/>
        <w:spacing w:after="0" w:line="360" w:lineRule="auto"/>
        <w:jc w:val="both"/>
        <w:rPr>
          <w:rFonts w:ascii="Arial Narrow" w:hAnsi="Arial Narrow" w:cs="Arial"/>
          <w:sz w:val="24"/>
          <w:szCs w:val="24"/>
        </w:rPr>
      </w:pPr>
      <w:r w:rsidRPr="00EC4FDE">
        <w:rPr>
          <w:rFonts w:ascii="Arial Narrow" w:hAnsi="Arial Narrow" w:cs="Arial"/>
          <w:b/>
          <w:sz w:val="24"/>
          <w:szCs w:val="24"/>
        </w:rPr>
        <w:t xml:space="preserve">ARTÍCULO </w:t>
      </w:r>
      <w:r w:rsidR="00402D87" w:rsidRPr="00EC4FDE">
        <w:rPr>
          <w:rFonts w:ascii="Arial Narrow" w:hAnsi="Arial Narrow" w:cs="Arial"/>
          <w:b/>
          <w:sz w:val="24"/>
          <w:szCs w:val="24"/>
        </w:rPr>
        <w:t>19</w:t>
      </w:r>
      <w:r w:rsidR="00AA0286" w:rsidRPr="00EC4FDE">
        <w:rPr>
          <w:rFonts w:ascii="Arial Narrow" w:hAnsi="Arial Narrow" w:cs="Arial"/>
          <w:b/>
          <w:sz w:val="24"/>
          <w:szCs w:val="24"/>
        </w:rPr>
        <w:t>.</w:t>
      </w:r>
      <w:r w:rsidR="00AA0286" w:rsidRPr="00EC4FDE">
        <w:rPr>
          <w:rFonts w:ascii="Arial Narrow" w:hAnsi="Arial Narrow" w:cs="Arial"/>
          <w:sz w:val="24"/>
          <w:szCs w:val="24"/>
        </w:rPr>
        <w:t xml:space="preserve"> Para la interpretación, decisión y cumplimiento de todo lo contenido en el Estatuto, las partes se somet</w:t>
      </w:r>
      <w:r w:rsidR="00614949" w:rsidRPr="00EC4FDE">
        <w:rPr>
          <w:rFonts w:ascii="Arial Narrow" w:hAnsi="Arial Narrow" w:cs="Arial"/>
          <w:sz w:val="24"/>
          <w:szCs w:val="24"/>
        </w:rPr>
        <w:t>en a los Tribunales del Estado</w:t>
      </w:r>
      <w:r w:rsidR="00D24346" w:rsidRPr="00EC4FDE">
        <w:rPr>
          <w:rFonts w:ascii="Arial Narrow" w:hAnsi="Arial Narrow" w:cs="Arial"/>
          <w:sz w:val="24"/>
          <w:szCs w:val="24"/>
        </w:rPr>
        <w:t xml:space="preserve"> de Baja California</w:t>
      </w:r>
      <w:r w:rsidR="00AA0286" w:rsidRPr="00EC4FDE">
        <w:rPr>
          <w:rFonts w:ascii="Arial Narrow" w:hAnsi="Arial Narrow" w:cs="Arial"/>
          <w:sz w:val="24"/>
          <w:szCs w:val="24"/>
        </w:rPr>
        <w:t xml:space="preserve">, de igual forma, se aplicará de manera supletoria las disposiciones contenidas en el Código Civil para el Estado de </w:t>
      </w:r>
      <w:r w:rsidR="00614949" w:rsidRPr="00EC4FDE">
        <w:rPr>
          <w:rFonts w:ascii="Arial Narrow" w:hAnsi="Arial Narrow" w:cs="Arial"/>
          <w:sz w:val="24"/>
          <w:szCs w:val="24"/>
        </w:rPr>
        <w:t>Baja California</w:t>
      </w:r>
      <w:r w:rsidR="00AA0286" w:rsidRPr="00EC4FDE">
        <w:rPr>
          <w:rFonts w:ascii="Arial Narrow" w:hAnsi="Arial Narrow" w:cs="Arial"/>
          <w:sz w:val="24"/>
          <w:szCs w:val="24"/>
        </w:rPr>
        <w:t>.</w:t>
      </w:r>
    </w:p>
    <w:p w:rsidR="00EC4FDE" w:rsidRDefault="00EC4FDE" w:rsidP="00EC4FDE">
      <w:pPr>
        <w:autoSpaceDE w:val="0"/>
        <w:autoSpaceDN w:val="0"/>
        <w:adjustRightInd w:val="0"/>
        <w:spacing w:after="0" w:line="360" w:lineRule="auto"/>
        <w:jc w:val="both"/>
        <w:rPr>
          <w:rFonts w:ascii="Arial Narrow" w:hAnsi="Arial Narrow" w:cs="Arial"/>
          <w:sz w:val="24"/>
          <w:szCs w:val="24"/>
        </w:rPr>
      </w:pPr>
    </w:p>
    <w:p w:rsidR="00077500" w:rsidRPr="00EC4FDE" w:rsidRDefault="00077500" w:rsidP="00EC4FDE">
      <w:pPr>
        <w:autoSpaceDE w:val="0"/>
        <w:autoSpaceDN w:val="0"/>
        <w:adjustRightInd w:val="0"/>
        <w:spacing w:after="0" w:line="360" w:lineRule="auto"/>
        <w:jc w:val="both"/>
        <w:rPr>
          <w:rFonts w:ascii="Arial Narrow" w:hAnsi="Arial Narrow" w:cs="Arial"/>
          <w:sz w:val="24"/>
          <w:szCs w:val="24"/>
        </w:rPr>
      </w:pPr>
      <w:bookmarkStart w:id="0" w:name="_GoBack"/>
      <w:bookmarkEnd w:id="0"/>
    </w:p>
    <w:p w:rsidR="00495CAC" w:rsidRPr="00EC4FDE" w:rsidRDefault="00077500" w:rsidP="00EC4FDE">
      <w:pPr>
        <w:autoSpaceDE w:val="0"/>
        <w:autoSpaceDN w:val="0"/>
        <w:adjustRightInd w:val="0"/>
        <w:spacing w:after="0" w:line="360" w:lineRule="auto"/>
        <w:jc w:val="both"/>
        <w:rPr>
          <w:rFonts w:ascii="Arial Narrow" w:hAnsi="Arial Narrow" w:cs="Arial"/>
          <w:color w:val="000000"/>
          <w:sz w:val="24"/>
          <w:szCs w:val="24"/>
        </w:rPr>
      </w:pPr>
      <w:r w:rsidRPr="00EC4FDE">
        <w:rPr>
          <w:rFonts w:ascii="Arial Narrow" w:hAnsi="Arial Narrow" w:cs="Arial"/>
          <w:b/>
          <w:bCs/>
          <w:color w:val="000000"/>
          <w:sz w:val="24"/>
          <w:szCs w:val="24"/>
        </w:rPr>
        <w:t xml:space="preserve">ARTÍCULO </w:t>
      </w:r>
      <w:r w:rsidR="00402D87" w:rsidRPr="00EC4FDE">
        <w:rPr>
          <w:rFonts w:ascii="Arial Narrow" w:hAnsi="Arial Narrow" w:cs="Arial"/>
          <w:b/>
          <w:bCs/>
          <w:color w:val="000000"/>
          <w:sz w:val="24"/>
          <w:szCs w:val="24"/>
        </w:rPr>
        <w:t>20</w:t>
      </w:r>
      <w:r w:rsidR="00495CAC" w:rsidRPr="00EC4FDE">
        <w:rPr>
          <w:rFonts w:ascii="Arial Narrow" w:hAnsi="Arial Narrow" w:cs="Arial"/>
          <w:b/>
          <w:bCs/>
          <w:color w:val="000000"/>
          <w:sz w:val="24"/>
          <w:szCs w:val="24"/>
        </w:rPr>
        <w:t>.</w:t>
      </w:r>
      <w:r w:rsidR="00495CAC" w:rsidRPr="00EC4FDE">
        <w:rPr>
          <w:rFonts w:ascii="Arial Narrow" w:hAnsi="Arial Narrow" w:cs="Arial"/>
          <w:color w:val="000000"/>
          <w:sz w:val="24"/>
          <w:szCs w:val="24"/>
        </w:rPr>
        <w:t xml:space="preserve"> El modelo único contenido en el presente</w:t>
      </w:r>
      <w:r w:rsidR="0083543E" w:rsidRPr="00EC4FDE">
        <w:rPr>
          <w:rFonts w:ascii="Arial Narrow" w:hAnsi="Arial Narrow" w:cs="Arial"/>
          <w:color w:val="000000"/>
          <w:sz w:val="24"/>
          <w:szCs w:val="24"/>
        </w:rPr>
        <w:t xml:space="preserve"> estatuto </w:t>
      </w:r>
      <w:r w:rsidR="00495CAC" w:rsidRPr="00EC4FDE">
        <w:rPr>
          <w:rFonts w:ascii="Arial Narrow" w:hAnsi="Arial Narrow" w:cs="Arial"/>
          <w:color w:val="000000"/>
          <w:sz w:val="24"/>
          <w:szCs w:val="24"/>
        </w:rPr>
        <w:t>establece disposiciones mínimas que deberán acatarse al realizarse la correspondiente inscripción de la Asociación Civil, en cumplimiento a lo dispuesto por el artículo 10</w:t>
      </w:r>
      <w:r w:rsidR="00D24346" w:rsidRPr="00EC4FDE">
        <w:rPr>
          <w:rFonts w:ascii="Arial Narrow" w:hAnsi="Arial Narrow" w:cs="Arial"/>
          <w:color w:val="000000"/>
          <w:sz w:val="24"/>
          <w:szCs w:val="24"/>
        </w:rPr>
        <w:t>,</w:t>
      </w:r>
      <w:r w:rsidR="00495CAC" w:rsidRPr="00EC4FDE">
        <w:rPr>
          <w:rFonts w:ascii="Arial Narrow" w:hAnsi="Arial Narrow" w:cs="Arial"/>
          <w:color w:val="000000"/>
          <w:sz w:val="24"/>
          <w:szCs w:val="24"/>
        </w:rPr>
        <w:t xml:space="preserve"> </w:t>
      </w:r>
      <w:r w:rsidR="00D24346" w:rsidRPr="00EC4FDE">
        <w:rPr>
          <w:rFonts w:ascii="Arial Narrow" w:hAnsi="Arial Narrow" w:cs="Arial"/>
          <w:color w:val="000000"/>
          <w:sz w:val="24"/>
          <w:szCs w:val="24"/>
        </w:rPr>
        <w:t>fracción I,</w:t>
      </w:r>
      <w:r w:rsidR="00495CAC" w:rsidRPr="00EC4FDE">
        <w:rPr>
          <w:rFonts w:ascii="Arial Narrow" w:hAnsi="Arial Narrow" w:cs="Arial"/>
          <w:color w:val="000000"/>
          <w:sz w:val="24"/>
          <w:szCs w:val="24"/>
        </w:rPr>
        <w:t xml:space="preserve"> de </w:t>
      </w:r>
      <w:r w:rsidR="00322CA9" w:rsidRPr="00EC4FDE">
        <w:rPr>
          <w:rFonts w:ascii="Arial Narrow" w:hAnsi="Arial Narrow" w:cs="Arial"/>
          <w:color w:val="000000"/>
          <w:sz w:val="24"/>
          <w:szCs w:val="24"/>
        </w:rPr>
        <w:t>la</w:t>
      </w:r>
      <w:r w:rsidR="00495CAC" w:rsidRPr="00EC4FDE">
        <w:rPr>
          <w:rFonts w:ascii="Arial Narrow" w:hAnsi="Arial Narrow" w:cs="Arial"/>
          <w:color w:val="000000"/>
          <w:sz w:val="24"/>
          <w:szCs w:val="24"/>
        </w:rPr>
        <w:t xml:space="preserve"> </w:t>
      </w:r>
      <w:r w:rsidR="00322CA9" w:rsidRPr="00EC4FDE">
        <w:rPr>
          <w:rFonts w:ascii="Arial Narrow" w:hAnsi="Arial Narrow" w:cs="Arial"/>
          <w:sz w:val="24"/>
          <w:szCs w:val="24"/>
        </w:rPr>
        <w:t>Ley que Reglamenta las Candidaturas Independientes en el Estado de Baja California</w:t>
      </w:r>
      <w:r w:rsidR="00495CAC" w:rsidRPr="00EC4FDE">
        <w:rPr>
          <w:rFonts w:ascii="Arial Narrow" w:hAnsi="Arial Narrow" w:cs="Arial"/>
          <w:color w:val="000000"/>
          <w:sz w:val="24"/>
          <w:szCs w:val="24"/>
        </w:rPr>
        <w:t xml:space="preserve">.  </w:t>
      </w:r>
    </w:p>
    <w:p w:rsidR="00495CAC" w:rsidRPr="00EC4FDE" w:rsidRDefault="00495CAC" w:rsidP="00EC4FDE">
      <w:pPr>
        <w:autoSpaceDE w:val="0"/>
        <w:autoSpaceDN w:val="0"/>
        <w:adjustRightInd w:val="0"/>
        <w:spacing w:after="0" w:line="360" w:lineRule="auto"/>
        <w:jc w:val="both"/>
        <w:rPr>
          <w:rFonts w:ascii="Arial Narrow" w:hAnsi="Arial Narrow" w:cs="Arial"/>
          <w:color w:val="000000"/>
          <w:sz w:val="24"/>
          <w:szCs w:val="24"/>
        </w:rPr>
      </w:pPr>
    </w:p>
    <w:p w:rsidR="00495CAC" w:rsidRPr="00EC4FDE" w:rsidRDefault="00077500" w:rsidP="00EC4FDE">
      <w:pPr>
        <w:autoSpaceDE w:val="0"/>
        <w:autoSpaceDN w:val="0"/>
        <w:adjustRightInd w:val="0"/>
        <w:spacing w:after="0" w:line="360" w:lineRule="auto"/>
        <w:jc w:val="both"/>
        <w:rPr>
          <w:rFonts w:ascii="Arial Narrow" w:hAnsi="Arial Narrow" w:cs="Times New Roman"/>
          <w:sz w:val="24"/>
          <w:szCs w:val="24"/>
        </w:rPr>
      </w:pPr>
      <w:r w:rsidRPr="00EC4FDE">
        <w:rPr>
          <w:rFonts w:ascii="Arial Narrow" w:hAnsi="Arial Narrow" w:cs="Arial"/>
          <w:b/>
          <w:bCs/>
          <w:color w:val="000000"/>
          <w:sz w:val="24"/>
          <w:szCs w:val="24"/>
        </w:rPr>
        <w:t xml:space="preserve">ARTÍCULO </w:t>
      </w:r>
      <w:r w:rsidR="007C3034" w:rsidRPr="00EC4FDE">
        <w:rPr>
          <w:rFonts w:ascii="Arial Narrow" w:hAnsi="Arial Narrow" w:cs="Arial"/>
          <w:b/>
          <w:bCs/>
          <w:color w:val="000000"/>
          <w:sz w:val="24"/>
          <w:szCs w:val="24"/>
        </w:rPr>
        <w:t>2</w:t>
      </w:r>
      <w:r w:rsidR="00402D87" w:rsidRPr="00EC4FDE">
        <w:rPr>
          <w:rFonts w:ascii="Arial Narrow" w:hAnsi="Arial Narrow" w:cs="Arial"/>
          <w:b/>
          <w:bCs/>
          <w:color w:val="000000"/>
          <w:sz w:val="24"/>
          <w:szCs w:val="24"/>
        </w:rPr>
        <w:t>1</w:t>
      </w:r>
      <w:r w:rsidR="00495CAC" w:rsidRPr="00EC4FDE">
        <w:rPr>
          <w:rFonts w:ascii="Arial Narrow" w:hAnsi="Arial Narrow" w:cs="Arial"/>
          <w:b/>
          <w:bCs/>
          <w:color w:val="000000"/>
          <w:sz w:val="24"/>
          <w:szCs w:val="24"/>
        </w:rPr>
        <w:t>.</w:t>
      </w:r>
      <w:r w:rsidR="00495CAC" w:rsidRPr="00EC4FDE">
        <w:rPr>
          <w:rFonts w:ascii="Arial Narrow" w:hAnsi="Arial Narrow" w:cs="Arial"/>
          <w:color w:val="000000"/>
          <w:sz w:val="24"/>
          <w:szCs w:val="24"/>
        </w:rPr>
        <w:t xml:space="preserve"> Cualquier modificación realizada a los </w:t>
      </w:r>
      <w:r w:rsidR="0083543E" w:rsidRPr="00EC4FDE">
        <w:rPr>
          <w:rFonts w:ascii="Arial Narrow" w:hAnsi="Arial Narrow" w:cs="Arial"/>
          <w:color w:val="000000"/>
          <w:sz w:val="24"/>
          <w:szCs w:val="24"/>
        </w:rPr>
        <w:t>estatutos</w:t>
      </w:r>
      <w:r w:rsidR="00495CAC" w:rsidRPr="00EC4FDE">
        <w:rPr>
          <w:rFonts w:ascii="Arial Narrow" w:hAnsi="Arial Narrow" w:cs="Arial"/>
          <w:color w:val="000000"/>
          <w:sz w:val="24"/>
          <w:szCs w:val="24"/>
        </w:rPr>
        <w:t xml:space="preserve"> una vez que ya fueron presentados a la autoridad electoral competente, deberá informarse de manera inmediata, proporcionando las razones debidamente fundamentadas y motivadas, de la necesidad de dicha modificación y surtirá efectos en el momento que el área del Instituto </w:t>
      </w:r>
      <w:r w:rsidR="00322CA9" w:rsidRPr="00EC4FDE">
        <w:rPr>
          <w:rFonts w:ascii="Arial Narrow" w:hAnsi="Arial Narrow" w:cs="Arial"/>
          <w:color w:val="000000"/>
          <w:sz w:val="24"/>
          <w:szCs w:val="24"/>
        </w:rPr>
        <w:t xml:space="preserve">Estatal </w:t>
      </w:r>
      <w:r w:rsidR="00495CAC" w:rsidRPr="00EC4FDE">
        <w:rPr>
          <w:rFonts w:ascii="Arial Narrow" w:hAnsi="Arial Narrow" w:cs="Arial"/>
          <w:color w:val="000000"/>
          <w:sz w:val="24"/>
          <w:szCs w:val="24"/>
        </w:rPr>
        <w:t>Electoral</w:t>
      </w:r>
      <w:r w:rsidR="00322CA9" w:rsidRPr="00EC4FDE">
        <w:rPr>
          <w:rFonts w:ascii="Arial Narrow" w:hAnsi="Arial Narrow" w:cs="Arial"/>
          <w:color w:val="000000"/>
          <w:sz w:val="24"/>
          <w:szCs w:val="24"/>
        </w:rPr>
        <w:t xml:space="preserve"> de Baja California</w:t>
      </w:r>
      <w:r w:rsidR="00495CAC" w:rsidRPr="00EC4FDE">
        <w:rPr>
          <w:rFonts w:ascii="Arial Narrow" w:hAnsi="Arial Narrow" w:cs="Arial"/>
          <w:color w:val="000000"/>
          <w:sz w:val="24"/>
          <w:szCs w:val="24"/>
        </w:rPr>
        <w:t xml:space="preserve"> de respuesta por escrito de la procedencia a la</w:t>
      </w:r>
      <w:r w:rsidR="00EC4FDE">
        <w:rPr>
          <w:rFonts w:ascii="Arial Narrow" w:hAnsi="Arial Narrow" w:cs="Arial"/>
          <w:color w:val="000000"/>
          <w:sz w:val="24"/>
          <w:szCs w:val="24"/>
        </w:rPr>
        <w:t xml:space="preserve"> modificación de sus Estatutos.</w:t>
      </w:r>
    </w:p>
    <w:sectPr w:rsidR="00495CAC" w:rsidRPr="00EC4FDE" w:rsidSect="00D6603F">
      <w:headerReference w:type="default" r:id="rId8"/>
      <w:footerReference w:type="default" r:id="rId9"/>
      <w:headerReference w:type="firs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A9" w:rsidRDefault="00165EA9" w:rsidP="009B28EB">
      <w:pPr>
        <w:spacing w:after="0" w:line="240" w:lineRule="auto"/>
      </w:pPr>
      <w:r>
        <w:separator/>
      </w:r>
    </w:p>
  </w:endnote>
  <w:endnote w:type="continuationSeparator" w:id="0">
    <w:p w:rsidR="00165EA9" w:rsidRDefault="00165EA9" w:rsidP="009B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umanst521 BT">
    <w:altName w:val="Calibri"/>
    <w:charset w:val="00"/>
    <w:family w:val="swiss"/>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598093"/>
      <w:docPartObj>
        <w:docPartGallery w:val="Page Numbers (Bottom of Page)"/>
        <w:docPartUnique/>
      </w:docPartObj>
    </w:sdtPr>
    <w:sdtEndPr>
      <w:rPr>
        <w:rFonts w:ascii="Arial Narrow" w:hAnsi="Arial Narrow"/>
        <w:sz w:val="24"/>
      </w:rPr>
    </w:sdtEndPr>
    <w:sdtContent>
      <w:p w:rsidR="009210FA" w:rsidRPr="00EC4FDE" w:rsidRDefault="002A15A6" w:rsidP="003D7BF5">
        <w:pPr>
          <w:pStyle w:val="Piedepgina"/>
          <w:jc w:val="right"/>
          <w:rPr>
            <w:rFonts w:ascii="Arial Narrow" w:hAnsi="Arial Narrow"/>
            <w:sz w:val="24"/>
          </w:rPr>
        </w:pPr>
        <w:r w:rsidRPr="00EC4FDE">
          <w:rPr>
            <w:rFonts w:ascii="Arial Narrow" w:hAnsi="Arial Narrow"/>
            <w:sz w:val="24"/>
          </w:rPr>
          <w:fldChar w:fldCharType="begin"/>
        </w:r>
        <w:r w:rsidR="009210FA" w:rsidRPr="00EC4FDE">
          <w:rPr>
            <w:rFonts w:ascii="Arial Narrow" w:hAnsi="Arial Narrow"/>
            <w:sz w:val="24"/>
          </w:rPr>
          <w:instrText>PAGE   \* MERGEFORMAT</w:instrText>
        </w:r>
        <w:r w:rsidRPr="00EC4FDE">
          <w:rPr>
            <w:rFonts w:ascii="Arial Narrow" w:hAnsi="Arial Narrow"/>
            <w:sz w:val="24"/>
          </w:rPr>
          <w:fldChar w:fldCharType="separate"/>
        </w:r>
        <w:r w:rsidR="00165EA9" w:rsidRPr="00165EA9">
          <w:rPr>
            <w:rFonts w:ascii="Arial Narrow" w:hAnsi="Arial Narrow"/>
            <w:noProof/>
            <w:sz w:val="24"/>
            <w:lang w:val="es-ES"/>
          </w:rPr>
          <w:t>1</w:t>
        </w:r>
        <w:r w:rsidRPr="00EC4FDE">
          <w:rPr>
            <w:rFonts w:ascii="Arial Narrow" w:hAnsi="Arial Narrow"/>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A9" w:rsidRDefault="00165EA9" w:rsidP="009B28EB">
      <w:pPr>
        <w:spacing w:after="0" w:line="240" w:lineRule="auto"/>
      </w:pPr>
      <w:r>
        <w:separator/>
      </w:r>
    </w:p>
  </w:footnote>
  <w:footnote w:type="continuationSeparator" w:id="0">
    <w:p w:rsidR="00165EA9" w:rsidRDefault="00165EA9" w:rsidP="009B28EB">
      <w:pPr>
        <w:spacing w:after="0" w:line="240" w:lineRule="auto"/>
      </w:pPr>
      <w:r>
        <w:continuationSeparator/>
      </w:r>
    </w:p>
  </w:footnote>
  <w:footnote w:id="1">
    <w:p w:rsidR="00367146" w:rsidRPr="00EC4FDE" w:rsidRDefault="00367146" w:rsidP="00EC4FDE">
      <w:pPr>
        <w:pStyle w:val="Textonotapie"/>
        <w:spacing w:line="360" w:lineRule="auto"/>
        <w:jc w:val="both"/>
        <w:rPr>
          <w:rFonts w:ascii="Arial Narrow" w:hAnsi="Arial Narrow"/>
          <w:sz w:val="16"/>
        </w:rPr>
      </w:pPr>
      <w:r w:rsidRPr="00EC4FDE">
        <w:rPr>
          <w:rStyle w:val="Refdenotaalpie"/>
          <w:rFonts w:ascii="Arial Narrow" w:hAnsi="Arial Narrow"/>
          <w:sz w:val="16"/>
        </w:rPr>
        <w:footnoteRef/>
      </w:r>
      <w:r w:rsidRPr="00EC4FDE">
        <w:rPr>
          <w:rFonts w:ascii="Arial Narrow" w:hAnsi="Arial Narrow"/>
          <w:sz w:val="16"/>
        </w:rPr>
        <w:t xml:space="preserve"> </w:t>
      </w:r>
      <w:r w:rsidRPr="00EC4FDE">
        <w:rPr>
          <w:rFonts w:ascii="Arial Narrow" w:hAnsi="Arial Narrow" w:cs="Arial"/>
          <w:sz w:val="16"/>
        </w:rPr>
        <w:t>En la denominación bajo ninguna circunstancia se podrán utilizar los nombres de los partidos o agrupaciones políticas nacionales y estatales y no podrá estar acompañada de la palabra “partido” o “agrupación”.</w:t>
      </w:r>
    </w:p>
  </w:footnote>
  <w:footnote w:id="2">
    <w:p w:rsidR="007D56D1" w:rsidRPr="00EC4FDE" w:rsidRDefault="007D56D1" w:rsidP="00EC4FDE">
      <w:pPr>
        <w:pStyle w:val="Textonotapie"/>
        <w:spacing w:line="360" w:lineRule="auto"/>
        <w:jc w:val="both"/>
        <w:rPr>
          <w:rFonts w:ascii="Arial Narrow" w:hAnsi="Arial Narrow"/>
          <w:sz w:val="16"/>
        </w:rPr>
      </w:pPr>
      <w:r w:rsidRPr="00EC4FDE">
        <w:rPr>
          <w:rStyle w:val="Refdenotaalpie"/>
          <w:rFonts w:ascii="Arial Narrow" w:hAnsi="Arial Narrow"/>
          <w:sz w:val="16"/>
        </w:rPr>
        <w:footnoteRef/>
      </w:r>
      <w:r w:rsidRPr="00EC4FDE">
        <w:rPr>
          <w:rFonts w:ascii="Arial Narrow" w:hAnsi="Arial Narrow"/>
          <w:sz w:val="16"/>
        </w:rPr>
        <w:t xml:space="preserve"> D</w:t>
      </w:r>
      <w:r w:rsidRPr="00EC4FDE">
        <w:rPr>
          <w:rFonts w:ascii="Arial Narrow" w:hAnsi="Arial Narrow" w:cs="Arial"/>
          <w:color w:val="000000"/>
          <w:sz w:val="16"/>
        </w:rPr>
        <w:t>e forma enunciativa y no limitativa.</w:t>
      </w:r>
    </w:p>
  </w:footnote>
  <w:footnote w:id="3">
    <w:p w:rsidR="00D24346" w:rsidRPr="00D24346" w:rsidRDefault="00D24346" w:rsidP="00EC4FDE">
      <w:pPr>
        <w:pStyle w:val="Textonotapie"/>
        <w:spacing w:line="360" w:lineRule="auto"/>
        <w:jc w:val="both"/>
        <w:rPr>
          <w:rFonts w:ascii="Humanst521 BT" w:hAnsi="Humanst521 BT"/>
        </w:rPr>
      </w:pPr>
      <w:r w:rsidRPr="00EC4FDE">
        <w:rPr>
          <w:rStyle w:val="Refdenotaalpie"/>
          <w:rFonts w:ascii="Arial Narrow" w:hAnsi="Arial Narrow"/>
          <w:sz w:val="16"/>
        </w:rPr>
        <w:footnoteRef/>
      </w:r>
      <w:r w:rsidRPr="00EC4FDE">
        <w:rPr>
          <w:rFonts w:ascii="Arial Narrow" w:hAnsi="Arial Narrow"/>
          <w:sz w:val="16"/>
        </w:rPr>
        <w:t xml:space="preserve"> </w:t>
      </w:r>
      <w:r w:rsidRPr="00EC4FDE">
        <w:rPr>
          <w:rFonts w:ascii="Arial Narrow" w:hAnsi="Arial Narrow" w:cs="Arial"/>
          <w:color w:val="000000"/>
          <w:sz w:val="16"/>
        </w:rPr>
        <w:t>La asociación civil sólo podrá apoyar a un candidato (a) independiente.</w:t>
      </w:r>
    </w:p>
  </w:footnote>
  <w:footnote w:id="4">
    <w:p w:rsidR="007D56D1" w:rsidRPr="00EC4FDE" w:rsidRDefault="007D56D1" w:rsidP="00EC4FDE">
      <w:pPr>
        <w:spacing w:after="0" w:line="360" w:lineRule="auto"/>
        <w:jc w:val="both"/>
        <w:rPr>
          <w:rFonts w:ascii="Arial Narrow" w:hAnsi="Arial Narrow" w:cs="Arial"/>
          <w:sz w:val="16"/>
          <w:szCs w:val="16"/>
        </w:rPr>
      </w:pPr>
      <w:r w:rsidRPr="00EC4FDE">
        <w:rPr>
          <w:rStyle w:val="Refdenotaalpie"/>
          <w:rFonts w:ascii="Arial Narrow" w:hAnsi="Arial Narrow"/>
          <w:sz w:val="16"/>
          <w:szCs w:val="16"/>
        </w:rPr>
        <w:footnoteRef/>
      </w:r>
      <w:r w:rsidRPr="00EC4FDE">
        <w:rPr>
          <w:rFonts w:ascii="Arial Narrow" w:hAnsi="Arial Narrow"/>
          <w:sz w:val="16"/>
          <w:szCs w:val="16"/>
        </w:rPr>
        <w:t xml:space="preserve"> </w:t>
      </w:r>
      <w:r w:rsidRPr="00EC4FDE">
        <w:rPr>
          <w:rFonts w:ascii="Arial Narrow" w:hAnsi="Arial Narrow" w:cs="Arial"/>
          <w:sz w:val="16"/>
          <w:szCs w:val="16"/>
        </w:rPr>
        <w:t xml:space="preserve">Señalar domicilio completo: Calle, número, </w:t>
      </w:r>
      <w:r w:rsidR="004E6DED" w:rsidRPr="00EC4FDE">
        <w:rPr>
          <w:rFonts w:ascii="Arial Narrow" w:hAnsi="Arial Narrow" w:cs="Arial"/>
          <w:sz w:val="16"/>
          <w:szCs w:val="16"/>
        </w:rPr>
        <w:t>Colonia, Ciudad, Código Postal.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1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265"/>
    </w:tblGrid>
    <w:tr w:rsidR="00EC4FDE" w:rsidRPr="00EC4FDE" w:rsidTr="00F52178">
      <w:trPr>
        <w:trHeight w:val="982"/>
      </w:trPr>
      <w:tc>
        <w:tcPr>
          <w:tcW w:w="2916" w:type="dxa"/>
          <w:hideMark/>
        </w:tcPr>
        <w:p w:rsidR="00EC4FDE" w:rsidRPr="00EC4FDE" w:rsidRDefault="00EC4FDE" w:rsidP="00EC4FDE">
          <w:pPr>
            <w:spacing w:after="0" w:line="360" w:lineRule="auto"/>
            <w:rPr>
              <w:rFonts w:ascii="Arial Narrow" w:hAnsi="Arial Narrow"/>
              <w:sz w:val="24"/>
              <w:szCs w:val="24"/>
            </w:rPr>
          </w:pPr>
          <w:r w:rsidRPr="00EC4FDE">
            <w:rPr>
              <w:rFonts w:ascii="Arial Narrow" w:hAnsi="Arial Narrow"/>
              <w:noProof/>
              <w:sz w:val="24"/>
              <w:szCs w:val="24"/>
              <w:lang w:eastAsia="es-MX"/>
            </w:rPr>
            <w:drawing>
              <wp:inline distT="0" distB="0" distL="0" distR="0" wp14:anchorId="54DDD912" wp14:editId="5DDD7263">
                <wp:extent cx="1590040" cy="739775"/>
                <wp:effectExtent l="0" t="0" r="0" b="3175"/>
                <wp:docPr id="16" name="Imagen 16"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739775"/>
                        </a:xfrm>
                        <a:prstGeom prst="rect">
                          <a:avLst/>
                        </a:prstGeom>
                        <a:noFill/>
                        <a:ln>
                          <a:noFill/>
                        </a:ln>
                      </pic:spPr>
                    </pic:pic>
                  </a:graphicData>
                </a:graphic>
              </wp:inline>
            </w:drawing>
          </w:r>
        </w:p>
      </w:tc>
      <w:tc>
        <w:tcPr>
          <w:tcW w:w="6265" w:type="dxa"/>
          <w:vAlign w:val="center"/>
          <w:hideMark/>
        </w:tcPr>
        <w:p w:rsidR="00EC4FDE" w:rsidRPr="00EC4FDE" w:rsidRDefault="00EC4FDE" w:rsidP="00EC4FDE">
          <w:pPr>
            <w:spacing w:after="0" w:line="360" w:lineRule="auto"/>
            <w:jc w:val="right"/>
            <w:rPr>
              <w:rFonts w:ascii="Arial Narrow" w:hAnsi="Arial Narrow" w:cs="Arial"/>
              <w:sz w:val="24"/>
              <w:szCs w:val="24"/>
            </w:rPr>
          </w:pPr>
          <w:r w:rsidRPr="00EC4FDE">
            <w:rPr>
              <w:noProof/>
              <w:sz w:val="24"/>
              <w:szCs w:val="24"/>
              <w:lang w:eastAsia="es-MX"/>
            </w:rPr>
            <mc:AlternateContent>
              <mc:Choice Requires="wps">
                <w:drawing>
                  <wp:anchor distT="4294967293" distB="4294967293" distL="114300" distR="114300" simplePos="0" relativeHeight="251666432" behindDoc="0" locked="0" layoutInCell="1" allowOverlap="1">
                    <wp:simplePos x="0" y="0"/>
                    <wp:positionH relativeFrom="column">
                      <wp:posOffset>-43180</wp:posOffset>
                    </wp:positionH>
                    <wp:positionV relativeFrom="paragraph">
                      <wp:posOffset>253999</wp:posOffset>
                    </wp:positionV>
                    <wp:extent cx="3912870" cy="0"/>
                    <wp:effectExtent l="0" t="0" r="11430" b="0"/>
                    <wp:wrapNone/>
                    <wp:docPr id="5"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870" cy="0"/>
                            </a:xfrm>
                            <a:prstGeom prst="straightConnector1">
                              <a:avLst/>
                            </a:prstGeom>
                            <a:noFill/>
                            <a:ln w="15875">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38D1FD" id="_x0000_t32" coordsize="21600,21600" o:spt="32" o:oned="t" path="m,l21600,21600e" filled="f">
                    <v:path arrowok="t" fillok="f" o:connecttype="none"/>
                    <o:lock v:ext="edit" shapetype="t"/>
                  </v:shapetype>
                  <v:shape id="Conector recto de flecha 4" o:spid="_x0000_s1026" type="#_x0000_t32" style="position:absolute;margin-left:-3.4pt;margin-top:20pt;width:308.1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" strokecolor="#7030a0" strokeweight="1.25pt">
                    <v:shadow color="#3f3151" opacity=".5" offset="1pt"/>
                  </v:shape>
                </w:pict>
              </mc:Fallback>
            </mc:AlternateContent>
          </w:r>
          <w:r w:rsidRPr="00EC4FDE">
            <w:rPr>
              <w:rFonts w:ascii="Arial Narrow" w:hAnsi="Arial Narrow" w:cs="Arial"/>
              <w:sz w:val="24"/>
              <w:szCs w:val="24"/>
            </w:rPr>
            <w:t>Instituto Estatal Electoral de Baja California</w:t>
          </w:r>
        </w:p>
        <w:p w:rsidR="00EC4FDE" w:rsidRPr="00EC4FDE" w:rsidRDefault="00EC4FDE" w:rsidP="00EC4FDE">
          <w:pPr>
            <w:spacing w:after="0" w:line="360" w:lineRule="auto"/>
            <w:jc w:val="right"/>
            <w:rPr>
              <w:rFonts w:ascii="Arial Narrow" w:hAnsi="Arial Narrow" w:cs="Arial"/>
              <w:sz w:val="24"/>
              <w:szCs w:val="24"/>
            </w:rPr>
          </w:pPr>
          <w:r>
            <w:rPr>
              <w:rFonts w:ascii="Arial Narrow" w:hAnsi="Arial Narrow" w:cs="Arial"/>
              <w:sz w:val="24"/>
              <w:szCs w:val="24"/>
            </w:rPr>
            <w:t>Consejo General Electoral</w:t>
          </w:r>
        </w:p>
      </w:tc>
    </w:tr>
  </w:tbl>
  <w:p w:rsidR="00EC4FDE" w:rsidRPr="00506FDA" w:rsidRDefault="00EC4FDE" w:rsidP="00EC4FDE">
    <w:pPr>
      <w:pStyle w:val="Encabezado"/>
      <w:rPr>
        <w:rFonts w:ascii="Arial Narrow" w:hAnsi="Arial Narrow"/>
        <w:sz w:val="2"/>
      </w:rPr>
    </w:pPr>
    <w:r w:rsidRPr="00506FDA">
      <w:rPr>
        <w:rFonts w:ascii="Arial Narrow" w:hAnsi="Arial Narrow"/>
        <w:noProof/>
        <w:sz w:val="2"/>
        <w:lang w:eastAsia="es-MX"/>
      </w:rPr>
      <w:drawing>
        <wp:anchor distT="0" distB="0" distL="114300" distR="114300" simplePos="0" relativeHeight="251682304" behindDoc="1" locked="0" layoutInCell="0" allowOverlap="1" wp14:anchorId="5B320885" wp14:editId="297DCEA7">
          <wp:simplePos x="0" y="0"/>
          <wp:positionH relativeFrom="margin">
            <wp:align>center</wp:align>
          </wp:positionH>
          <wp:positionV relativeFrom="margin">
            <wp:align>center</wp:align>
          </wp:positionV>
          <wp:extent cx="5606415" cy="4294505"/>
          <wp:effectExtent l="0" t="0" r="0" b="0"/>
          <wp:wrapNone/>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6415" cy="4294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lang w:eastAsia="es-MX"/>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606415" cy="4294505"/>
          <wp:effectExtent l="0" t="0" r="0" b="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6415" cy="4294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403" o:spid="_x0000_s2051" type="#_x0000_t75" style="position:absolute;margin-left:0;margin-top:0;width:441.45pt;height:338.15pt;z-index:-251658240;mso-position-horizontal:center;mso-position-horizontal-relative:margin;mso-position-vertical:center;mso-position-vertical-relative:margin" o:allowincell="f">
          <v:imagedata r:id="rId3" o:title="logo"/>
          <w10:wrap anchorx="margin" anchory="margin"/>
        </v:shape>
      </w:pict>
    </w:r>
  </w:p>
  <w:p w:rsidR="007C3034" w:rsidRDefault="007C303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3F" w:rsidRPr="00266872" w:rsidRDefault="00165EA9" w:rsidP="00D6603F">
    <w:pPr>
      <w:pStyle w:val="Encabezado"/>
      <w:spacing w:line="360" w:lineRule="auto"/>
      <w:jc w:val="right"/>
      <w:rPr>
        <w:rFonts w:ascii="Century Gothic" w:hAnsi="Century Gothic"/>
        <w:i/>
      </w:rPr>
    </w:pPr>
    <w:r>
      <w:rPr>
        <w:rFonts w:ascii="Century Gothic" w:hAnsi="Century Gothic"/>
        <w: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41.45pt;height:338.15pt;z-index:-251655168;mso-position-horizontal:center;mso-position-horizontal-relative:margin;mso-position-vertical:center;mso-position-vertical-relative:margin" o:allowincell="f">
          <v:imagedata r:id="rId1" o:title="logo"/>
          <w10:wrap anchorx="margin" anchory="margin"/>
        </v:shape>
      </w:pict>
    </w:r>
    <w:r w:rsidR="00D6603F" w:rsidRPr="00266872">
      <w:rPr>
        <w:rFonts w:ascii="Century Gothic" w:hAnsi="Century Gothic"/>
        <w:i/>
      </w:rPr>
      <w:t xml:space="preserve">Anexo </w:t>
    </w:r>
    <w:r w:rsidR="00D6603F">
      <w:rPr>
        <w:rFonts w:ascii="Century Gothic" w:hAnsi="Century Gothic"/>
        <w:i/>
      </w:rPr>
      <w:t>2</w:t>
    </w:r>
    <w:r w:rsidR="00D6603F" w:rsidRPr="00266872">
      <w:rPr>
        <w:rFonts w:ascii="Century Gothic" w:hAnsi="Century Gothic"/>
        <w:i/>
      </w:rPr>
      <w:t xml:space="preserve"> Dictamen 3 CRAJ</w:t>
    </w:r>
  </w:p>
  <w:p w:rsidR="007C3034" w:rsidRDefault="00D6603F" w:rsidP="00D6603F">
    <w:pPr>
      <w:pStyle w:val="Encabezado"/>
      <w:spacing w:line="360" w:lineRule="auto"/>
      <w:jc w:val="right"/>
    </w:pPr>
    <w:r w:rsidRPr="00266872">
      <w:rPr>
        <w:rFonts w:ascii="Century Gothic" w:hAnsi="Century Gothic"/>
        <w:i/>
      </w:rPr>
      <w:t>Convocatoria Candidaturas Independientes 2018-2019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031"/>
    <w:multiLevelType w:val="hybridMultilevel"/>
    <w:tmpl w:val="544C7502"/>
    <w:lvl w:ilvl="0" w:tplc="8F04253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FA60E0B"/>
    <w:multiLevelType w:val="hybridMultilevel"/>
    <w:tmpl w:val="12A45B20"/>
    <w:lvl w:ilvl="0" w:tplc="581EF060">
      <w:start w:val="1"/>
      <w:numFmt w:val="lowerLetter"/>
      <w:lvlText w:val="%1)"/>
      <w:lvlJc w:val="left"/>
      <w:pPr>
        <w:ind w:left="861" w:hanging="435"/>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5D82BB5"/>
    <w:multiLevelType w:val="hybridMultilevel"/>
    <w:tmpl w:val="54BE9438"/>
    <w:lvl w:ilvl="0" w:tplc="8272DDAA">
      <w:numFmt w:val="bullet"/>
      <w:lvlText w:val="-"/>
      <w:lvlJc w:val="left"/>
      <w:pPr>
        <w:ind w:left="720" w:hanging="360"/>
      </w:pPr>
      <w:rPr>
        <w:rFonts w:ascii="Century Gothic" w:eastAsiaTheme="minorHAnsi" w:hAnsi="Century Gothic"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728AF"/>
    <w:multiLevelType w:val="hybridMultilevel"/>
    <w:tmpl w:val="C8B4192E"/>
    <w:lvl w:ilvl="0" w:tplc="439C43FC">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7EF53FE"/>
    <w:multiLevelType w:val="hybridMultilevel"/>
    <w:tmpl w:val="CE18F2B4"/>
    <w:lvl w:ilvl="0" w:tplc="5CAA7FE4">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478D2"/>
    <w:multiLevelType w:val="hybridMultilevel"/>
    <w:tmpl w:val="C242F56A"/>
    <w:lvl w:ilvl="0" w:tplc="3962B1A8">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43761"/>
    <w:multiLevelType w:val="hybridMultilevel"/>
    <w:tmpl w:val="80B03E2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32FD49A2"/>
    <w:multiLevelType w:val="hybridMultilevel"/>
    <w:tmpl w:val="1C4622C8"/>
    <w:lvl w:ilvl="0" w:tplc="581EF060">
      <w:start w:val="1"/>
      <w:numFmt w:val="lowerLetter"/>
      <w:lvlText w:val="%1)"/>
      <w:lvlJc w:val="left"/>
      <w:pPr>
        <w:ind w:left="861"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C700A"/>
    <w:multiLevelType w:val="hybridMultilevel"/>
    <w:tmpl w:val="836C5EB4"/>
    <w:lvl w:ilvl="0" w:tplc="A51CAAF4">
      <w:start w:val="1"/>
      <w:numFmt w:val="lowerLetter"/>
      <w:lvlText w:val="%1)"/>
      <w:lvlJc w:val="left"/>
      <w:pPr>
        <w:ind w:left="720" w:hanging="360"/>
      </w:pPr>
      <w:rPr>
        <w:rFonts w:ascii="Arial Narrow" w:hAnsi="Arial Narrow"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01619"/>
    <w:multiLevelType w:val="hybridMultilevel"/>
    <w:tmpl w:val="37784416"/>
    <w:lvl w:ilvl="0" w:tplc="1AFCA16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7A7083D"/>
    <w:multiLevelType w:val="hybridMultilevel"/>
    <w:tmpl w:val="98348000"/>
    <w:lvl w:ilvl="0" w:tplc="D8DE4D02">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B71CB"/>
    <w:multiLevelType w:val="hybridMultilevel"/>
    <w:tmpl w:val="79342C18"/>
    <w:lvl w:ilvl="0" w:tplc="4EB014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D6C08"/>
    <w:multiLevelType w:val="hybridMultilevel"/>
    <w:tmpl w:val="663C972E"/>
    <w:lvl w:ilvl="0" w:tplc="4EB014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B0329"/>
    <w:multiLevelType w:val="hybridMultilevel"/>
    <w:tmpl w:val="F612D2CA"/>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15:restartNumberingAfterBreak="0">
    <w:nsid w:val="55C11B80"/>
    <w:multiLevelType w:val="hybridMultilevel"/>
    <w:tmpl w:val="23C8F22E"/>
    <w:lvl w:ilvl="0" w:tplc="3962B1A8">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139CD"/>
    <w:multiLevelType w:val="hybridMultilevel"/>
    <w:tmpl w:val="3C38BC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7671A67"/>
    <w:multiLevelType w:val="hybridMultilevel"/>
    <w:tmpl w:val="29003766"/>
    <w:lvl w:ilvl="0" w:tplc="6D9A2C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570408"/>
    <w:multiLevelType w:val="hybridMultilevel"/>
    <w:tmpl w:val="C5D05D7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15:restartNumberingAfterBreak="0">
    <w:nsid w:val="71841D3B"/>
    <w:multiLevelType w:val="hybridMultilevel"/>
    <w:tmpl w:val="10A253A6"/>
    <w:lvl w:ilvl="0" w:tplc="5CAA7FE4">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74B0B"/>
    <w:multiLevelType w:val="hybridMultilevel"/>
    <w:tmpl w:val="67FA43B4"/>
    <w:lvl w:ilvl="0" w:tplc="1AFCA164">
      <w:start w:val="1"/>
      <w:numFmt w:val="upperRoman"/>
      <w:lvlText w:val="%1."/>
      <w:lvlJc w:val="left"/>
      <w:pPr>
        <w:ind w:left="780" w:hanging="360"/>
      </w:p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0" w15:restartNumberingAfterBreak="0">
    <w:nsid w:val="745940FD"/>
    <w:multiLevelType w:val="hybridMultilevel"/>
    <w:tmpl w:val="DC7C27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7FD26C14"/>
    <w:multiLevelType w:val="hybridMultilevel"/>
    <w:tmpl w:val="00DEB88E"/>
    <w:lvl w:ilvl="0" w:tplc="A6741DF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0"/>
  </w:num>
  <w:num w:numId="11">
    <w:abstractNumId w:val="3"/>
  </w:num>
  <w:num w:numId="12">
    <w:abstractNumId w:val="21"/>
  </w:num>
  <w:num w:numId="13">
    <w:abstractNumId w:val="20"/>
  </w:num>
  <w:num w:numId="14">
    <w:abstractNumId w:val="1"/>
  </w:num>
  <w:num w:numId="15">
    <w:abstractNumId w:val="7"/>
  </w:num>
  <w:num w:numId="16">
    <w:abstractNumId w:val="14"/>
  </w:num>
  <w:num w:numId="17">
    <w:abstractNumId w:val="5"/>
  </w:num>
  <w:num w:numId="18">
    <w:abstractNumId w:val="11"/>
  </w:num>
  <w:num w:numId="19">
    <w:abstractNumId w:val="8"/>
  </w:num>
  <w:num w:numId="20">
    <w:abstractNumId w:val="12"/>
  </w:num>
  <w:num w:numId="21">
    <w:abstractNumId w:val="4"/>
  </w:num>
  <w:num w:numId="22">
    <w:abstractNumId w:val="18"/>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EB"/>
    <w:rsid w:val="00016C86"/>
    <w:rsid w:val="00040736"/>
    <w:rsid w:val="00041225"/>
    <w:rsid w:val="00072219"/>
    <w:rsid w:val="00077500"/>
    <w:rsid w:val="00096871"/>
    <w:rsid w:val="000A351D"/>
    <w:rsid w:val="000B7A35"/>
    <w:rsid w:val="00156A5C"/>
    <w:rsid w:val="00165EA9"/>
    <w:rsid w:val="001907FA"/>
    <w:rsid w:val="00195C13"/>
    <w:rsid w:val="00196C75"/>
    <w:rsid w:val="001B77C7"/>
    <w:rsid w:val="001F21F3"/>
    <w:rsid w:val="00227020"/>
    <w:rsid w:val="002409CC"/>
    <w:rsid w:val="00243E7C"/>
    <w:rsid w:val="002472D6"/>
    <w:rsid w:val="00265C71"/>
    <w:rsid w:val="0028292D"/>
    <w:rsid w:val="002A15A6"/>
    <w:rsid w:val="002B5345"/>
    <w:rsid w:val="002B766F"/>
    <w:rsid w:val="002C0B07"/>
    <w:rsid w:val="002D6F6F"/>
    <w:rsid w:val="002F344F"/>
    <w:rsid w:val="00322CA9"/>
    <w:rsid w:val="00367146"/>
    <w:rsid w:val="003672F6"/>
    <w:rsid w:val="003C33A3"/>
    <w:rsid w:val="003D7BF5"/>
    <w:rsid w:val="00402D87"/>
    <w:rsid w:val="00454FC3"/>
    <w:rsid w:val="00491A66"/>
    <w:rsid w:val="00495CAC"/>
    <w:rsid w:val="004C00D1"/>
    <w:rsid w:val="004E6DED"/>
    <w:rsid w:val="004F701E"/>
    <w:rsid w:val="0052477F"/>
    <w:rsid w:val="005311AD"/>
    <w:rsid w:val="00543910"/>
    <w:rsid w:val="00580278"/>
    <w:rsid w:val="00596ECA"/>
    <w:rsid w:val="005F20B3"/>
    <w:rsid w:val="006123EB"/>
    <w:rsid w:val="00614949"/>
    <w:rsid w:val="00624602"/>
    <w:rsid w:val="006251B8"/>
    <w:rsid w:val="00636CB6"/>
    <w:rsid w:val="00664C05"/>
    <w:rsid w:val="00666E16"/>
    <w:rsid w:val="0067010B"/>
    <w:rsid w:val="006916C7"/>
    <w:rsid w:val="006A59CC"/>
    <w:rsid w:val="006A68D9"/>
    <w:rsid w:val="006F3C64"/>
    <w:rsid w:val="006F7939"/>
    <w:rsid w:val="00724BDA"/>
    <w:rsid w:val="00744786"/>
    <w:rsid w:val="00754003"/>
    <w:rsid w:val="00775761"/>
    <w:rsid w:val="007B2251"/>
    <w:rsid w:val="007B7E53"/>
    <w:rsid w:val="007C3034"/>
    <w:rsid w:val="007D56D1"/>
    <w:rsid w:val="007F6822"/>
    <w:rsid w:val="00805BBD"/>
    <w:rsid w:val="008305F1"/>
    <w:rsid w:val="0083543E"/>
    <w:rsid w:val="00875AD6"/>
    <w:rsid w:val="00886978"/>
    <w:rsid w:val="008C14B7"/>
    <w:rsid w:val="008E00A1"/>
    <w:rsid w:val="009064F1"/>
    <w:rsid w:val="00910CDF"/>
    <w:rsid w:val="009210FA"/>
    <w:rsid w:val="00962B0D"/>
    <w:rsid w:val="009B28EB"/>
    <w:rsid w:val="009B442E"/>
    <w:rsid w:val="009C17B9"/>
    <w:rsid w:val="009E01F5"/>
    <w:rsid w:val="009F262B"/>
    <w:rsid w:val="00A1583D"/>
    <w:rsid w:val="00A43FF5"/>
    <w:rsid w:val="00A57131"/>
    <w:rsid w:val="00AA0286"/>
    <w:rsid w:val="00AB4306"/>
    <w:rsid w:val="00AC6D1A"/>
    <w:rsid w:val="00AF1D37"/>
    <w:rsid w:val="00AF40DB"/>
    <w:rsid w:val="00B129C2"/>
    <w:rsid w:val="00B72907"/>
    <w:rsid w:val="00B773E6"/>
    <w:rsid w:val="00BE02B9"/>
    <w:rsid w:val="00C264D2"/>
    <w:rsid w:val="00C30019"/>
    <w:rsid w:val="00C72818"/>
    <w:rsid w:val="00C94FEA"/>
    <w:rsid w:val="00CD0606"/>
    <w:rsid w:val="00D24346"/>
    <w:rsid w:val="00D6603F"/>
    <w:rsid w:val="00D66B79"/>
    <w:rsid w:val="00DB3C5B"/>
    <w:rsid w:val="00DC432F"/>
    <w:rsid w:val="00DF5F85"/>
    <w:rsid w:val="00E262C4"/>
    <w:rsid w:val="00E474DE"/>
    <w:rsid w:val="00E51D08"/>
    <w:rsid w:val="00E7329F"/>
    <w:rsid w:val="00EC4FDE"/>
    <w:rsid w:val="00EC627E"/>
    <w:rsid w:val="00EF3D6F"/>
    <w:rsid w:val="00EF7E38"/>
    <w:rsid w:val="00F26754"/>
    <w:rsid w:val="00F40946"/>
    <w:rsid w:val="00F63E08"/>
    <w:rsid w:val="00F960BE"/>
    <w:rsid w:val="00FD2D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5BBDC8"/>
  <w15:docId w15:val="{0E794DED-69F1-40D7-8798-DE1A5BB0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8EB"/>
  </w:style>
  <w:style w:type="paragraph" w:styleId="Piedepgina">
    <w:name w:val="footer"/>
    <w:basedOn w:val="Normal"/>
    <w:link w:val="PiedepginaCar"/>
    <w:uiPriority w:val="99"/>
    <w:unhideWhenUsed/>
    <w:rsid w:val="009B2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8EB"/>
  </w:style>
  <w:style w:type="paragraph" w:styleId="Textonotapie">
    <w:name w:val="footnote text"/>
    <w:basedOn w:val="Normal"/>
    <w:link w:val="TextonotapieCar"/>
    <w:uiPriority w:val="99"/>
    <w:semiHidden/>
    <w:unhideWhenUsed/>
    <w:rsid w:val="00AA02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286"/>
    <w:rPr>
      <w:sz w:val="20"/>
      <w:szCs w:val="20"/>
    </w:rPr>
  </w:style>
  <w:style w:type="paragraph" w:styleId="Textosinformato">
    <w:name w:val="Plain Text"/>
    <w:basedOn w:val="Normal"/>
    <w:link w:val="TextosinformatoCar"/>
    <w:semiHidden/>
    <w:unhideWhenUsed/>
    <w:rsid w:val="00AA028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AA0286"/>
    <w:rPr>
      <w:rFonts w:ascii="Courier New" w:eastAsia="Times New Roman" w:hAnsi="Courier New" w:cs="Courier New"/>
      <w:sz w:val="20"/>
      <w:szCs w:val="20"/>
      <w:lang w:eastAsia="es-ES"/>
    </w:rPr>
  </w:style>
  <w:style w:type="paragraph" w:styleId="Prrafodelista">
    <w:name w:val="List Paragraph"/>
    <w:basedOn w:val="Normal"/>
    <w:uiPriority w:val="34"/>
    <w:qFormat/>
    <w:rsid w:val="00AA0286"/>
    <w:pPr>
      <w:ind w:left="720"/>
      <w:contextualSpacing/>
    </w:pPr>
  </w:style>
  <w:style w:type="character" w:styleId="Refdenotaalpie">
    <w:name w:val="footnote reference"/>
    <w:basedOn w:val="Fuentedeprrafopredeter"/>
    <w:uiPriority w:val="99"/>
    <w:semiHidden/>
    <w:unhideWhenUsed/>
    <w:rsid w:val="00AA0286"/>
    <w:rPr>
      <w:vertAlign w:val="superscript"/>
    </w:rPr>
  </w:style>
  <w:style w:type="paragraph" w:styleId="Textodeglobo">
    <w:name w:val="Balloon Text"/>
    <w:basedOn w:val="Normal"/>
    <w:link w:val="TextodegloboCar"/>
    <w:uiPriority w:val="99"/>
    <w:semiHidden/>
    <w:unhideWhenUsed/>
    <w:rsid w:val="00EC62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27E"/>
    <w:rPr>
      <w:rFonts w:ascii="Segoe UI" w:hAnsi="Segoe UI" w:cs="Segoe UI"/>
      <w:sz w:val="18"/>
      <w:szCs w:val="18"/>
    </w:rPr>
  </w:style>
  <w:style w:type="table" w:styleId="Tablaconcuadrcula">
    <w:name w:val="Table Grid"/>
    <w:basedOn w:val="Tablanormal"/>
    <w:uiPriority w:val="59"/>
    <w:rsid w:val="008305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AC6D1A"/>
    <w:pPr>
      <w:spacing w:after="0" w:line="240" w:lineRule="auto"/>
    </w:pPr>
  </w:style>
  <w:style w:type="character" w:styleId="Refdecomentario">
    <w:name w:val="annotation reference"/>
    <w:basedOn w:val="Fuentedeprrafopredeter"/>
    <w:uiPriority w:val="99"/>
    <w:semiHidden/>
    <w:unhideWhenUsed/>
    <w:rsid w:val="00C94FEA"/>
    <w:rPr>
      <w:sz w:val="16"/>
      <w:szCs w:val="16"/>
    </w:rPr>
  </w:style>
  <w:style w:type="paragraph" w:styleId="Textocomentario">
    <w:name w:val="annotation text"/>
    <w:basedOn w:val="Normal"/>
    <w:link w:val="TextocomentarioCar"/>
    <w:uiPriority w:val="99"/>
    <w:semiHidden/>
    <w:unhideWhenUsed/>
    <w:rsid w:val="00C94F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4FEA"/>
    <w:rPr>
      <w:sz w:val="20"/>
      <w:szCs w:val="20"/>
    </w:rPr>
  </w:style>
  <w:style w:type="paragraph" w:styleId="Asuntodelcomentario">
    <w:name w:val="annotation subject"/>
    <w:basedOn w:val="Textocomentario"/>
    <w:next w:val="Textocomentario"/>
    <w:link w:val="AsuntodelcomentarioCar"/>
    <w:uiPriority w:val="99"/>
    <w:semiHidden/>
    <w:unhideWhenUsed/>
    <w:rsid w:val="00C94FEA"/>
    <w:rPr>
      <w:b/>
      <w:bCs/>
    </w:rPr>
  </w:style>
  <w:style w:type="character" w:customStyle="1" w:styleId="AsuntodelcomentarioCar">
    <w:name w:val="Asunto del comentario Car"/>
    <w:basedOn w:val="TextocomentarioCar"/>
    <w:link w:val="Asuntodelcomentario"/>
    <w:uiPriority w:val="99"/>
    <w:semiHidden/>
    <w:rsid w:val="00C94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797D5-4D83-486E-817A-458A51A6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2005</Words>
  <Characters>11032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dc:creator>
  <cp:lastModifiedBy>Javier Bielma</cp:lastModifiedBy>
  <cp:revision>4</cp:revision>
  <cp:lastPrinted>2020-10-09T22:52:00Z</cp:lastPrinted>
  <dcterms:created xsi:type="dcterms:W3CDTF">2020-10-22T22:05:00Z</dcterms:created>
  <dcterms:modified xsi:type="dcterms:W3CDTF">2020-10-22T22:06:00Z</dcterms:modified>
</cp:coreProperties>
</file>