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E256" w14:textId="2EB84618" w:rsidR="004D5DE2" w:rsidRPr="004A5A4B" w:rsidRDefault="004D5DE2" w:rsidP="004A5A4B">
      <w:pPr>
        <w:spacing w:line="240" w:lineRule="auto"/>
        <w:ind w:left="-284" w:right="-235"/>
        <w:jc w:val="center"/>
        <w:rPr>
          <w:b/>
          <w:bCs/>
          <w:sz w:val="28"/>
          <w:szCs w:val="28"/>
        </w:rPr>
      </w:pPr>
    </w:p>
    <w:p w14:paraId="6E65DC0F" w14:textId="72874B1D" w:rsidR="008C448A" w:rsidRPr="004A5A4B" w:rsidRDefault="004A5A4B" w:rsidP="00B25C11">
      <w:pPr>
        <w:ind w:left="-284" w:right="-235"/>
        <w:jc w:val="center"/>
        <w:rPr>
          <w:b/>
          <w:bCs/>
          <w:sz w:val="28"/>
          <w:szCs w:val="28"/>
        </w:rPr>
      </w:pPr>
      <w:r w:rsidRPr="004A5A4B">
        <w:rPr>
          <w:b/>
          <w:bCs/>
          <w:sz w:val="28"/>
          <w:szCs w:val="28"/>
        </w:rPr>
        <w:t>LEY DE TRANSPARENCIA, ACCESO A LA INFORMACIÓN PÚBLICA Y APERTURA INSTUTUCIONAL PARA EL ESTADO DE BAJA CALIFORNIA</w:t>
      </w:r>
    </w:p>
    <w:p w14:paraId="2179F672" w14:textId="77777777" w:rsidR="004A5A4B" w:rsidRDefault="004A5A4B" w:rsidP="00791BCE">
      <w:pPr>
        <w:spacing w:line="240" w:lineRule="auto"/>
        <w:jc w:val="center"/>
        <w:rPr>
          <w:b/>
          <w:bCs/>
          <w:sz w:val="24"/>
          <w:szCs w:val="24"/>
        </w:rPr>
      </w:pPr>
    </w:p>
    <w:p w14:paraId="1B6BBB04" w14:textId="77777777" w:rsidR="004A5A4B" w:rsidRPr="004A5A4B" w:rsidRDefault="004A5A4B" w:rsidP="004A5A4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es-MX" w:eastAsia="en-US"/>
        </w:rPr>
      </w:pPr>
      <w:r w:rsidRPr="004A5A4B">
        <w:rPr>
          <w:rFonts w:eastAsiaTheme="minorHAnsi"/>
          <w:b/>
          <w:bCs/>
          <w:sz w:val="28"/>
          <w:szCs w:val="28"/>
          <w:lang w:val="es-MX" w:eastAsia="en-US"/>
        </w:rPr>
        <w:t>Capítulo II</w:t>
      </w:r>
    </w:p>
    <w:p w14:paraId="422CBC1B" w14:textId="77777777" w:rsidR="004A5A4B" w:rsidRPr="004A5A4B" w:rsidRDefault="004A5A4B" w:rsidP="004A5A4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es-MX" w:eastAsia="en-US"/>
        </w:rPr>
      </w:pPr>
      <w:r w:rsidRPr="004A5A4B">
        <w:rPr>
          <w:rFonts w:eastAsiaTheme="minorHAnsi"/>
          <w:b/>
          <w:bCs/>
          <w:sz w:val="28"/>
          <w:szCs w:val="28"/>
          <w:lang w:val="es-MX" w:eastAsia="en-US"/>
        </w:rPr>
        <w:t>De las Cuotas de Acceso</w:t>
      </w:r>
    </w:p>
    <w:p w14:paraId="1316B2DD" w14:textId="77777777" w:rsidR="004A5A4B" w:rsidRPr="004A5A4B" w:rsidRDefault="004A5A4B" w:rsidP="004A5A4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val="es-MX" w:eastAsia="en-US"/>
        </w:rPr>
      </w:pPr>
    </w:p>
    <w:p w14:paraId="783A7B44" w14:textId="42AB99D0" w:rsidR="004A5A4B" w:rsidRDefault="004A5A4B" w:rsidP="004A5A4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s-MX" w:eastAsia="en-US"/>
        </w:rPr>
      </w:pPr>
      <w:r w:rsidRPr="004A5A4B">
        <w:rPr>
          <w:rFonts w:eastAsiaTheme="minorHAnsi"/>
          <w:b/>
          <w:bCs/>
          <w:sz w:val="24"/>
          <w:szCs w:val="24"/>
          <w:lang w:val="es-MX" w:eastAsia="en-US"/>
        </w:rPr>
        <w:t>A</w:t>
      </w:r>
      <w:r w:rsidR="00B25C11" w:rsidRPr="004A5A4B">
        <w:rPr>
          <w:rFonts w:eastAsiaTheme="minorHAnsi"/>
          <w:b/>
          <w:bCs/>
          <w:sz w:val="24"/>
          <w:szCs w:val="24"/>
          <w:lang w:val="es-MX" w:eastAsia="en-US"/>
        </w:rPr>
        <w:t xml:space="preserve">rtículo </w:t>
      </w:r>
      <w:r w:rsidRPr="004A5A4B">
        <w:rPr>
          <w:rFonts w:eastAsiaTheme="minorHAnsi"/>
          <w:b/>
          <w:bCs/>
          <w:sz w:val="24"/>
          <w:szCs w:val="24"/>
          <w:lang w:val="es-MX" w:eastAsia="en-US"/>
        </w:rPr>
        <w:t xml:space="preserve">127.- </w:t>
      </w:r>
      <w:r w:rsidRPr="004A5A4B">
        <w:rPr>
          <w:rFonts w:eastAsiaTheme="minorHAnsi"/>
          <w:sz w:val="24"/>
          <w:szCs w:val="24"/>
          <w:lang w:val="es-MX" w:eastAsia="en-US"/>
        </w:rPr>
        <w:t>En caso de existir costos para obtener la información, deberán cubrirse de</w:t>
      </w:r>
      <w:r>
        <w:rPr>
          <w:rFonts w:eastAsiaTheme="minorHAnsi"/>
          <w:sz w:val="24"/>
          <w:szCs w:val="24"/>
          <w:lang w:val="es-MX" w:eastAsia="en-US"/>
        </w:rPr>
        <w:t xml:space="preserve"> </w:t>
      </w:r>
      <w:r w:rsidRPr="004A5A4B">
        <w:rPr>
          <w:rFonts w:eastAsiaTheme="minorHAnsi"/>
          <w:sz w:val="24"/>
          <w:szCs w:val="24"/>
          <w:lang w:val="es-MX" w:eastAsia="en-US"/>
        </w:rPr>
        <w:t>manera previa a la entrega y no podrán ser superiores a la suma de:</w:t>
      </w:r>
    </w:p>
    <w:p w14:paraId="34C1CF68" w14:textId="77777777" w:rsidR="004A5A4B" w:rsidRPr="004A5A4B" w:rsidRDefault="004A5A4B" w:rsidP="004A5A4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s-MX" w:eastAsia="en-US"/>
        </w:rPr>
      </w:pPr>
    </w:p>
    <w:p w14:paraId="7697E898" w14:textId="77777777" w:rsidR="004A5A4B" w:rsidRPr="004A5A4B" w:rsidRDefault="004A5A4B" w:rsidP="004A5A4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s-MX" w:eastAsia="en-US"/>
        </w:rPr>
      </w:pPr>
      <w:r w:rsidRPr="004A5A4B">
        <w:rPr>
          <w:rFonts w:eastAsiaTheme="minorHAnsi"/>
          <w:sz w:val="24"/>
          <w:szCs w:val="24"/>
          <w:lang w:val="es-MX" w:eastAsia="en-US"/>
        </w:rPr>
        <w:t>I. El costo de los materiales utilizados en la reproducción de la información;</w:t>
      </w:r>
    </w:p>
    <w:p w14:paraId="3CC30A07" w14:textId="77777777" w:rsidR="004A5A4B" w:rsidRPr="004A5A4B" w:rsidRDefault="004A5A4B" w:rsidP="004A5A4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s-MX" w:eastAsia="en-US"/>
        </w:rPr>
      </w:pPr>
      <w:r w:rsidRPr="004A5A4B">
        <w:rPr>
          <w:rFonts w:eastAsiaTheme="minorHAnsi"/>
          <w:sz w:val="24"/>
          <w:szCs w:val="24"/>
          <w:lang w:val="es-MX" w:eastAsia="en-US"/>
        </w:rPr>
        <w:t>II. El costo de envío, en su caso; y,</w:t>
      </w:r>
    </w:p>
    <w:p w14:paraId="21647D4B" w14:textId="77777777" w:rsidR="004A5A4B" w:rsidRDefault="004A5A4B" w:rsidP="004A5A4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s-MX" w:eastAsia="en-US"/>
        </w:rPr>
      </w:pPr>
      <w:r w:rsidRPr="004A5A4B">
        <w:rPr>
          <w:rFonts w:eastAsiaTheme="minorHAnsi"/>
          <w:sz w:val="24"/>
          <w:szCs w:val="24"/>
          <w:lang w:val="es-MX" w:eastAsia="en-US"/>
        </w:rPr>
        <w:t>III. El pago de la certificación de los documentos, cuando proceda.</w:t>
      </w:r>
    </w:p>
    <w:p w14:paraId="2C86DDAD" w14:textId="77777777" w:rsidR="004A5A4B" w:rsidRPr="004A5A4B" w:rsidRDefault="004A5A4B" w:rsidP="004A5A4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s-MX" w:eastAsia="en-US"/>
        </w:rPr>
      </w:pPr>
    </w:p>
    <w:p w14:paraId="1B3B6292" w14:textId="7F47C557" w:rsidR="004A5A4B" w:rsidRDefault="004A5A4B" w:rsidP="004A5A4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s-MX" w:eastAsia="en-US"/>
        </w:rPr>
      </w:pPr>
      <w:r w:rsidRPr="004A5A4B">
        <w:rPr>
          <w:rFonts w:eastAsiaTheme="minorHAnsi"/>
          <w:sz w:val="24"/>
          <w:szCs w:val="24"/>
          <w:lang w:val="es-MX" w:eastAsia="en-US"/>
        </w:rPr>
        <w:t>Las cuotas correspondientes deberán establecerse en la Ley de Ingresos del Estado de Baja</w:t>
      </w:r>
      <w:r>
        <w:rPr>
          <w:rFonts w:eastAsiaTheme="minorHAnsi"/>
          <w:sz w:val="24"/>
          <w:szCs w:val="24"/>
          <w:lang w:val="es-MX" w:eastAsia="en-US"/>
        </w:rPr>
        <w:t xml:space="preserve"> </w:t>
      </w:r>
      <w:r w:rsidRPr="004A5A4B">
        <w:rPr>
          <w:rFonts w:eastAsiaTheme="minorHAnsi"/>
          <w:sz w:val="24"/>
          <w:szCs w:val="24"/>
          <w:lang w:val="es-MX" w:eastAsia="en-US"/>
        </w:rPr>
        <w:t>California y en las Leyes de Ingresos de los municipios respectivos, según el ejercicio fiscal</w:t>
      </w:r>
      <w:r>
        <w:rPr>
          <w:rFonts w:eastAsiaTheme="minorHAnsi"/>
          <w:sz w:val="24"/>
          <w:szCs w:val="24"/>
          <w:lang w:val="es-MX" w:eastAsia="en-US"/>
        </w:rPr>
        <w:t xml:space="preserve"> </w:t>
      </w:r>
      <w:r w:rsidRPr="004A5A4B">
        <w:rPr>
          <w:rFonts w:eastAsiaTheme="minorHAnsi"/>
          <w:sz w:val="24"/>
          <w:szCs w:val="24"/>
          <w:lang w:val="es-MX" w:eastAsia="en-US"/>
        </w:rPr>
        <w:t>aplicable, y deberán publicarse en los sitios de internet de los sujetos obligados. En su</w:t>
      </w:r>
      <w:r>
        <w:rPr>
          <w:rFonts w:eastAsiaTheme="minorHAnsi"/>
          <w:sz w:val="24"/>
          <w:szCs w:val="24"/>
          <w:lang w:val="es-MX" w:eastAsia="en-US"/>
        </w:rPr>
        <w:t xml:space="preserve"> </w:t>
      </w:r>
      <w:r w:rsidRPr="004A5A4B">
        <w:rPr>
          <w:rFonts w:eastAsiaTheme="minorHAnsi"/>
          <w:sz w:val="24"/>
          <w:szCs w:val="24"/>
          <w:lang w:val="es-MX" w:eastAsia="en-US"/>
        </w:rPr>
        <w:t>determinación se deberá considerar que los montos permitan o faciliten el ejercicio del</w:t>
      </w:r>
      <w:r>
        <w:rPr>
          <w:rFonts w:eastAsiaTheme="minorHAnsi"/>
          <w:sz w:val="24"/>
          <w:szCs w:val="24"/>
          <w:lang w:val="es-MX" w:eastAsia="en-US"/>
        </w:rPr>
        <w:t xml:space="preserve"> </w:t>
      </w:r>
      <w:r w:rsidRPr="004A5A4B">
        <w:rPr>
          <w:rFonts w:eastAsiaTheme="minorHAnsi"/>
          <w:sz w:val="24"/>
          <w:szCs w:val="24"/>
          <w:lang w:val="es-MX" w:eastAsia="en-US"/>
        </w:rPr>
        <w:t>derecho de acceso a la información, asimismo, se establecerá la obligación de fijar una</w:t>
      </w:r>
      <w:r>
        <w:rPr>
          <w:rFonts w:eastAsiaTheme="minorHAnsi"/>
          <w:sz w:val="24"/>
          <w:szCs w:val="24"/>
          <w:lang w:val="es-MX" w:eastAsia="en-US"/>
        </w:rPr>
        <w:t xml:space="preserve"> </w:t>
      </w:r>
      <w:r w:rsidRPr="004A5A4B">
        <w:rPr>
          <w:rFonts w:eastAsiaTheme="minorHAnsi"/>
          <w:sz w:val="24"/>
          <w:szCs w:val="24"/>
          <w:lang w:val="es-MX" w:eastAsia="en-US"/>
        </w:rPr>
        <w:t>cuenta bancaria única y exclusivamente para que la persona solicitante realice el pago</w:t>
      </w:r>
      <w:r>
        <w:rPr>
          <w:rFonts w:eastAsiaTheme="minorHAnsi"/>
          <w:sz w:val="24"/>
          <w:szCs w:val="24"/>
          <w:lang w:val="es-MX" w:eastAsia="en-US"/>
        </w:rPr>
        <w:t xml:space="preserve"> </w:t>
      </w:r>
      <w:r w:rsidRPr="004A5A4B">
        <w:rPr>
          <w:rFonts w:eastAsiaTheme="minorHAnsi"/>
          <w:sz w:val="24"/>
          <w:szCs w:val="24"/>
          <w:lang w:val="es-MX" w:eastAsia="en-US"/>
        </w:rPr>
        <w:t>íntegro del costo de la información que solicitó.</w:t>
      </w:r>
    </w:p>
    <w:p w14:paraId="3A0F0E5C" w14:textId="77777777" w:rsidR="004A5A4B" w:rsidRPr="004A5A4B" w:rsidRDefault="004A5A4B" w:rsidP="004A5A4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s-MX" w:eastAsia="en-US"/>
        </w:rPr>
      </w:pPr>
    </w:p>
    <w:p w14:paraId="504133C2" w14:textId="77777777" w:rsidR="004A5A4B" w:rsidRPr="004A5A4B" w:rsidRDefault="004A5A4B" w:rsidP="004A5A4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s-MX" w:eastAsia="en-US"/>
        </w:rPr>
      </w:pPr>
      <w:r w:rsidRPr="004A5A4B">
        <w:rPr>
          <w:rFonts w:eastAsiaTheme="minorHAnsi"/>
          <w:sz w:val="24"/>
          <w:szCs w:val="24"/>
          <w:lang w:val="es-MX" w:eastAsia="en-US"/>
        </w:rPr>
        <w:t>La información deberá ser entregada sin costo, cuando implique la entrega de no más de</w:t>
      </w:r>
    </w:p>
    <w:p w14:paraId="389340AC" w14:textId="61A4EE67" w:rsidR="004A5A4B" w:rsidRPr="004A5A4B" w:rsidRDefault="004A5A4B" w:rsidP="004A5A4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s-MX" w:eastAsia="en-US"/>
        </w:rPr>
      </w:pPr>
      <w:r w:rsidRPr="004A5A4B">
        <w:rPr>
          <w:rFonts w:eastAsiaTheme="minorHAnsi"/>
          <w:sz w:val="24"/>
          <w:szCs w:val="24"/>
          <w:lang w:val="es-MX" w:eastAsia="en-US"/>
        </w:rPr>
        <w:t>veinte hojas simples. Las Unidades de Transparencia podrán exceptuar el pago de</w:t>
      </w:r>
      <w:r>
        <w:rPr>
          <w:rFonts w:eastAsiaTheme="minorHAnsi"/>
          <w:sz w:val="24"/>
          <w:szCs w:val="24"/>
          <w:lang w:val="es-MX" w:eastAsia="en-US"/>
        </w:rPr>
        <w:t xml:space="preserve"> </w:t>
      </w:r>
      <w:r w:rsidRPr="004A5A4B">
        <w:rPr>
          <w:rFonts w:eastAsiaTheme="minorHAnsi"/>
          <w:sz w:val="24"/>
          <w:szCs w:val="24"/>
          <w:lang w:val="es-MX" w:eastAsia="en-US"/>
        </w:rPr>
        <w:t>reproducción y envío atendiendo a las circunstancias socioeconómicas de la persona</w:t>
      </w:r>
      <w:r>
        <w:rPr>
          <w:rFonts w:eastAsiaTheme="minorHAnsi"/>
          <w:sz w:val="24"/>
          <w:szCs w:val="24"/>
          <w:lang w:val="es-MX" w:eastAsia="en-US"/>
        </w:rPr>
        <w:t xml:space="preserve"> </w:t>
      </w:r>
      <w:r w:rsidRPr="004A5A4B">
        <w:rPr>
          <w:rFonts w:eastAsiaTheme="minorHAnsi"/>
          <w:sz w:val="24"/>
          <w:szCs w:val="24"/>
          <w:lang w:val="es-MX" w:eastAsia="en-US"/>
        </w:rPr>
        <w:t>solicitante.</w:t>
      </w:r>
    </w:p>
    <w:p w14:paraId="0247F965" w14:textId="77777777" w:rsidR="004D5DE2" w:rsidRPr="004A5A4B" w:rsidRDefault="004D5DE2" w:rsidP="004A5A4B">
      <w:pPr>
        <w:spacing w:line="360" w:lineRule="auto"/>
        <w:jc w:val="both"/>
        <w:rPr>
          <w:b/>
          <w:bCs/>
          <w:sz w:val="24"/>
          <w:szCs w:val="24"/>
        </w:rPr>
      </w:pPr>
    </w:p>
    <w:p w14:paraId="64AB2A11" w14:textId="0463FA62" w:rsidR="005B2FCC" w:rsidRDefault="005B2FCC" w:rsidP="004A5A4B">
      <w:pPr>
        <w:spacing w:line="360" w:lineRule="auto"/>
        <w:jc w:val="both"/>
        <w:rPr>
          <w:sz w:val="14"/>
          <w:szCs w:val="14"/>
        </w:rPr>
      </w:pPr>
    </w:p>
    <w:p w14:paraId="6954F4DF" w14:textId="77777777" w:rsidR="00B25C11" w:rsidRDefault="00B25C11" w:rsidP="004A5A4B">
      <w:pPr>
        <w:spacing w:line="360" w:lineRule="auto"/>
        <w:jc w:val="both"/>
        <w:rPr>
          <w:sz w:val="14"/>
          <w:szCs w:val="14"/>
        </w:rPr>
      </w:pPr>
    </w:p>
    <w:p w14:paraId="0512C802" w14:textId="77777777" w:rsidR="00B25C11" w:rsidRDefault="00B25C11" w:rsidP="004A5A4B">
      <w:pPr>
        <w:spacing w:line="360" w:lineRule="auto"/>
        <w:jc w:val="both"/>
        <w:rPr>
          <w:sz w:val="14"/>
          <w:szCs w:val="14"/>
        </w:rPr>
      </w:pPr>
    </w:p>
    <w:p w14:paraId="6FB0137D" w14:textId="77777777" w:rsidR="00B25C11" w:rsidRDefault="00B25C11" w:rsidP="004A5A4B">
      <w:pPr>
        <w:spacing w:line="360" w:lineRule="auto"/>
        <w:jc w:val="both"/>
        <w:rPr>
          <w:sz w:val="14"/>
          <w:szCs w:val="14"/>
        </w:rPr>
      </w:pPr>
    </w:p>
    <w:p w14:paraId="06997F76" w14:textId="77777777" w:rsidR="00B25C11" w:rsidRDefault="00B25C11" w:rsidP="004A5A4B">
      <w:pPr>
        <w:spacing w:line="360" w:lineRule="auto"/>
        <w:jc w:val="both"/>
        <w:rPr>
          <w:sz w:val="14"/>
          <w:szCs w:val="14"/>
        </w:rPr>
      </w:pPr>
    </w:p>
    <w:p w14:paraId="3839C6B0" w14:textId="77777777" w:rsidR="00B25C11" w:rsidRDefault="00B25C11" w:rsidP="004A5A4B">
      <w:pPr>
        <w:spacing w:line="360" w:lineRule="auto"/>
        <w:jc w:val="both"/>
        <w:rPr>
          <w:sz w:val="14"/>
          <w:szCs w:val="14"/>
        </w:rPr>
      </w:pPr>
    </w:p>
    <w:p w14:paraId="4F5706E4" w14:textId="77777777" w:rsidR="00B25C11" w:rsidRDefault="00B25C11" w:rsidP="004A5A4B">
      <w:pPr>
        <w:spacing w:line="360" w:lineRule="auto"/>
        <w:jc w:val="both"/>
        <w:rPr>
          <w:sz w:val="14"/>
          <w:szCs w:val="14"/>
        </w:rPr>
      </w:pPr>
    </w:p>
    <w:p w14:paraId="79C884F9" w14:textId="77777777" w:rsidR="00B25C11" w:rsidRDefault="00B25C11" w:rsidP="004A5A4B">
      <w:pPr>
        <w:spacing w:line="360" w:lineRule="auto"/>
        <w:jc w:val="both"/>
        <w:rPr>
          <w:sz w:val="14"/>
          <w:szCs w:val="14"/>
        </w:rPr>
      </w:pPr>
    </w:p>
    <w:p w14:paraId="15FA92B2" w14:textId="77777777" w:rsidR="00B25C11" w:rsidRDefault="00B25C11" w:rsidP="004A5A4B">
      <w:pPr>
        <w:spacing w:line="360" w:lineRule="auto"/>
        <w:jc w:val="both"/>
        <w:rPr>
          <w:sz w:val="14"/>
          <w:szCs w:val="14"/>
        </w:rPr>
      </w:pPr>
    </w:p>
    <w:p w14:paraId="51983D1B" w14:textId="02130B7F" w:rsidR="00B25C11" w:rsidRDefault="00B25C11" w:rsidP="00B25C11">
      <w:pPr>
        <w:jc w:val="center"/>
        <w:rPr>
          <w:b/>
          <w:bCs/>
          <w:sz w:val="28"/>
          <w:szCs w:val="28"/>
        </w:rPr>
      </w:pPr>
      <w:r w:rsidRPr="00B25C11">
        <w:rPr>
          <w:b/>
          <w:bCs/>
          <w:sz w:val="28"/>
          <w:szCs w:val="28"/>
        </w:rPr>
        <w:t>LEY DE PROTECCIÓN DE DATOS PERSONALES PARA EL SECTOR PÚBLICO DEL ESTADO DE BAJA CALIFORNIA</w:t>
      </w:r>
    </w:p>
    <w:p w14:paraId="6CC1D025" w14:textId="77777777" w:rsidR="00B25C11" w:rsidRDefault="00B25C11" w:rsidP="00B25C11">
      <w:pPr>
        <w:autoSpaceDE w:val="0"/>
        <w:autoSpaceDN w:val="0"/>
        <w:adjustRightInd w:val="0"/>
        <w:spacing w:line="240" w:lineRule="auto"/>
        <w:rPr>
          <w:rFonts w:ascii="Calibri-Bold" w:eastAsiaTheme="minorHAnsi" w:hAnsi="Calibri-Bold" w:cs="Calibri-Bold"/>
          <w:b/>
          <w:bCs/>
          <w:sz w:val="24"/>
          <w:szCs w:val="24"/>
          <w:lang w:val="es-MX" w:eastAsia="en-US"/>
        </w:rPr>
      </w:pPr>
    </w:p>
    <w:p w14:paraId="36DC30F2" w14:textId="369CFEFB" w:rsidR="00B25C11" w:rsidRDefault="00B25C11" w:rsidP="00B25C1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s-MX" w:eastAsia="en-US"/>
        </w:rPr>
      </w:pPr>
      <w:r w:rsidRPr="00B25C11">
        <w:rPr>
          <w:rFonts w:eastAsiaTheme="minorHAnsi"/>
          <w:b/>
          <w:bCs/>
          <w:sz w:val="24"/>
          <w:szCs w:val="24"/>
          <w:lang w:val="es-MX" w:eastAsia="en-US"/>
        </w:rPr>
        <w:t>A</w:t>
      </w:r>
      <w:r w:rsidRPr="00B25C11">
        <w:rPr>
          <w:rFonts w:eastAsiaTheme="minorHAnsi"/>
          <w:b/>
          <w:bCs/>
          <w:sz w:val="24"/>
          <w:szCs w:val="24"/>
          <w:lang w:val="es-MX" w:eastAsia="en-US"/>
        </w:rPr>
        <w:t>rtículo</w:t>
      </w:r>
      <w:r w:rsidRPr="00B25C11">
        <w:rPr>
          <w:rFonts w:eastAsiaTheme="minorHAnsi"/>
          <w:b/>
          <w:bCs/>
          <w:sz w:val="24"/>
          <w:szCs w:val="24"/>
          <w:lang w:val="es-MX" w:eastAsia="en-US"/>
        </w:rPr>
        <w:t xml:space="preserve"> 43.- </w:t>
      </w:r>
      <w:r w:rsidRPr="00B25C11">
        <w:rPr>
          <w:rFonts w:eastAsiaTheme="minorHAnsi"/>
          <w:sz w:val="24"/>
          <w:szCs w:val="24"/>
          <w:lang w:val="es-MX" w:eastAsia="en-US"/>
        </w:rPr>
        <w:t>El ejercicio de los derechos ARCO es gratuito, sólo podrán realizarse cobros</w:t>
      </w:r>
      <w:r>
        <w:rPr>
          <w:rFonts w:eastAsiaTheme="minorHAnsi"/>
          <w:sz w:val="24"/>
          <w:szCs w:val="24"/>
          <w:lang w:val="es-MX" w:eastAsia="en-US"/>
        </w:rPr>
        <w:t xml:space="preserve"> </w:t>
      </w:r>
      <w:r w:rsidRPr="00B25C11">
        <w:rPr>
          <w:rFonts w:eastAsiaTheme="minorHAnsi"/>
          <w:sz w:val="24"/>
          <w:szCs w:val="24"/>
          <w:lang w:val="es-MX" w:eastAsia="en-US"/>
        </w:rPr>
        <w:t>para recuperar los costos de reproducción, certificación o envío, conforme a la normatividad</w:t>
      </w:r>
      <w:r>
        <w:rPr>
          <w:rFonts w:eastAsiaTheme="minorHAnsi"/>
          <w:sz w:val="24"/>
          <w:szCs w:val="24"/>
          <w:lang w:val="es-MX" w:eastAsia="en-US"/>
        </w:rPr>
        <w:t xml:space="preserve"> </w:t>
      </w:r>
      <w:r w:rsidRPr="00B25C11">
        <w:rPr>
          <w:rFonts w:eastAsiaTheme="minorHAnsi"/>
          <w:sz w:val="24"/>
          <w:szCs w:val="24"/>
          <w:lang w:val="es-MX" w:eastAsia="en-US"/>
        </w:rPr>
        <w:t>que resulte aplicable.</w:t>
      </w:r>
      <w:r w:rsidRPr="00B25C11">
        <w:rPr>
          <w:rFonts w:eastAsiaTheme="minorHAnsi"/>
          <w:sz w:val="24"/>
          <w:szCs w:val="24"/>
          <w:lang w:val="es-MX" w:eastAsia="en-US"/>
        </w:rPr>
        <w:t xml:space="preserve"> </w:t>
      </w:r>
      <w:r w:rsidRPr="00B25C11">
        <w:rPr>
          <w:rFonts w:eastAsiaTheme="minorHAnsi"/>
          <w:sz w:val="24"/>
          <w:szCs w:val="24"/>
          <w:lang w:val="es-MX" w:eastAsia="en-US"/>
        </w:rPr>
        <w:t>Para efectos de acceso a datos personales, las leyes que establezcan los costos de</w:t>
      </w:r>
      <w:r w:rsidRPr="00B25C11">
        <w:rPr>
          <w:rFonts w:eastAsiaTheme="minorHAnsi"/>
          <w:sz w:val="24"/>
          <w:szCs w:val="24"/>
          <w:lang w:val="es-MX" w:eastAsia="en-US"/>
        </w:rPr>
        <w:t xml:space="preserve"> </w:t>
      </w:r>
      <w:r w:rsidRPr="00B25C11">
        <w:rPr>
          <w:rFonts w:eastAsiaTheme="minorHAnsi"/>
          <w:sz w:val="24"/>
          <w:szCs w:val="24"/>
          <w:lang w:val="es-MX" w:eastAsia="en-US"/>
        </w:rPr>
        <w:t>reproducción y certificación deberán considerar en su determinación que los montos</w:t>
      </w:r>
      <w:r>
        <w:rPr>
          <w:rFonts w:eastAsiaTheme="minorHAnsi"/>
          <w:sz w:val="24"/>
          <w:szCs w:val="24"/>
          <w:lang w:val="es-MX" w:eastAsia="en-US"/>
        </w:rPr>
        <w:t xml:space="preserve"> </w:t>
      </w:r>
      <w:r w:rsidRPr="00B25C11">
        <w:rPr>
          <w:rFonts w:eastAsiaTheme="minorHAnsi"/>
          <w:sz w:val="24"/>
          <w:szCs w:val="24"/>
          <w:lang w:val="es-MX" w:eastAsia="en-US"/>
        </w:rPr>
        <w:t>permitan o faciliten el ejercicio de este derecho.</w:t>
      </w:r>
    </w:p>
    <w:p w14:paraId="4EFF3C37" w14:textId="77777777" w:rsidR="00B25C11" w:rsidRPr="00B25C11" w:rsidRDefault="00B25C11" w:rsidP="00B25C11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 w:val="24"/>
          <w:szCs w:val="24"/>
          <w:lang w:val="es-MX" w:eastAsia="en-US"/>
        </w:rPr>
      </w:pPr>
    </w:p>
    <w:p w14:paraId="4A67523C" w14:textId="4DB2584C" w:rsidR="00B25C11" w:rsidRPr="00B25C11" w:rsidRDefault="00B25C11" w:rsidP="00B25C1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s-MX" w:eastAsia="en-US"/>
        </w:rPr>
      </w:pPr>
      <w:r w:rsidRPr="00B25C11">
        <w:rPr>
          <w:rFonts w:eastAsiaTheme="minorHAnsi"/>
          <w:sz w:val="24"/>
          <w:szCs w:val="24"/>
          <w:lang w:val="es-MX" w:eastAsia="en-US"/>
        </w:rPr>
        <w:t>Cuando la persona titular proporcione el medio magnético, electrónico o el mecanismo</w:t>
      </w:r>
      <w:r w:rsidRPr="00B25C11">
        <w:rPr>
          <w:rFonts w:eastAsiaTheme="minorHAnsi"/>
          <w:sz w:val="24"/>
          <w:szCs w:val="24"/>
          <w:lang w:val="es-MX" w:eastAsia="en-US"/>
        </w:rPr>
        <w:t xml:space="preserve"> </w:t>
      </w:r>
      <w:r w:rsidRPr="00B25C11">
        <w:rPr>
          <w:rFonts w:eastAsiaTheme="minorHAnsi"/>
          <w:sz w:val="24"/>
          <w:szCs w:val="24"/>
          <w:lang w:val="es-MX" w:eastAsia="en-US"/>
        </w:rPr>
        <w:t>necesario para reproducir los datos personales, los mismos deberán ser entregados sin costo</w:t>
      </w:r>
      <w:r>
        <w:rPr>
          <w:rFonts w:eastAsiaTheme="minorHAnsi"/>
          <w:sz w:val="24"/>
          <w:szCs w:val="24"/>
          <w:lang w:val="es-MX" w:eastAsia="en-US"/>
        </w:rPr>
        <w:t xml:space="preserve"> </w:t>
      </w:r>
      <w:r w:rsidRPr="00B25C11">
        <w:rPr>
          <w:rFonts w:eastAsiaTheme="minorHAnsi"/>
          <w:sz w:val="24"/>
          <w:szCs w:val="24"/>
          <w:lang w:val="es-MX" w:eastAsia="en-US"/>
        </w:rPr>
        <w:t>a ésta.</w:t>
      </w:r>
    </w:p>
    <w:p w14:paraId="5EC5BC49" w14:textId="77777777" w:rsidR="00B25C11" w:rsidRDefault="00B25C11" w:rsidP="00B25C11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 w:val="24"/>
          <w:szCs w:val="24"/>
          <w:lang w:val="es-MX" w:eastAsia="en-US"/>
        </w:rPr>
      </w:pPr>
    </w:p>
    <w:p w14:paraId="6AA8D99D" w14:textId="4DF22D6E" w:rsidR="00B25C11" w:rsidRPr="00B25C11" w:rsidRDefault="00B25C11" w:rsidP="00B25C1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s-MX" w:eastAsia="en-US"/>
        </w:rPr>
      </w:pPr>
      <w:r w:rsidRPr="00B25C11">
        <w:rPr>
          <w:rFonts w:eastAsiaTheme="minorHAnsi"/>
          <w:sz w:val="24"/>
          <w:szCs w:val="24"/>
          <w:lang w:val="es-MX" w:eastAsia="en-US"/>
        </w:rPr>
        <w:t>La información deberá ser entregada sin costo, cuando implique la entrega de no más de</w:t>
      </w:r>
    </w:p>
    <w:p w14:paraId="2F8E7475" w14:textId="268D9927" w:rsidR="00B25C11" w:rsidRDefault="00B25C11" w:rsidP="00B25C1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s-MX" w:eastAsia="en-US"/>
        </w:rPr>
      </w:pPr>
      <w:r w:rsidRPr="00B25C11">
        <w:rPr>
          <w:rFonts w:eastAsiaTheme="minorHAnsi"/>
          <w:sz w:val="24"/>
          <w:szCs w:val="24"/>
          <w:lang w:val="es-MX" w:eastAsia="en-US"/>
        </w:rPr>
        <w:t>veinte hojas simples. Las Unidades de Transparencia podrán exceptuar el pago de</w:t>
      </w:r>
      <w:r>
        <w:rPr>
          <w:rFonts w:eastAsiaTheme="minorHAnsi"/>
          <w:sz w:val="24"/>
          <w:szCs w:val="24"/>
          <w:lang w:val="es-MX" w:eastAsia="en-US"/>
        </w:rPr>
        <w:t xml:space="preserve"> </w:t>
      </w:r>
      <w:r w:rsidRPr="00B25C11">
        <w:rPr>
          <w:rFonts w:eastAsiaTheme="minorHAnsi"/>
          <w:sz w:val="24"/>
          <w:szCs w:val="24"/>
          <w:lang w:val="es-MX" w:eastAsia="en-US"/>
        </w:rPr>
        <w:t>reproducción y envío atendiendo a las circunstancias socioeconómicas de la persona titular.</w:t>
      </w:r>
    </w:p>
    <w:p w14:paraId="423FC611" w14:textId="77777777" w:rsidR="00B25C11" w:rsidRPr="00B25C11" w:rsidRDefault="00B25C11" w:rsidP="00B25C11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 w:val="24"/>
          <w:szCs w:val="24"/>
          <w:lang w:val="es-MX" w:eastAsia="en-US"/>
        </w:rPr>
      </w:pPr>
    </w:p>
    <w:p w14:paraId="5888E56B" w14:textId="2A43ED7B" w:rsidR="00B25C11" w:rsidRDefault="00B25C11" w:rsidP="00B25C1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s-MX" w:eastAsia="en-US"/>
        </w:rPr>
      </w:pPr>
      <w:r w:rsidRPr="00B25C11">
        <w:rPr>
          <w:rFonts w:eastAsiaTheme="minorHAnsi"/>
          <w:sz w:val="24"/>
          <w:szCs w:val="24"/>
          <w:lang w:val="es-MX" w:eastAsia="en-US"/>
        </w:rPr>
        <w:t>El responsable no podrá establecer para la presentación de las solicitudes del ejercicio de los</w:t>
      </w:r>
      <w:r>
        <w:rPr>
          <w:rFonts w:eastAsiaTheme="minorHAnsi"/>
          <w:sz w:val="24"/>
          <w:szCs w:val="24"/>
          <w:lang w:val="es-MX" w:eastAsia="en-US"/>
        </w:rPr>
        <w:t xml:space="preserve"> </w:t>
      </w:r>
      <w:r w:rsidRPr="00B25C11">
        <w:rPr>
          <w:rFonts w:eastAsiaTheme="minorHAnsi"/>
          <w:sz w:val="24"/>
          <w:szCs w:val="24"/>
          <w:lang w:val="es-MX" w:eastAsia="en-US"/>
        </w:rPr>
        <w:t>derechos ARCO algún servicio o medio que implique un costo a la persona titular.</w:t>
      </w:r>
    </w:p>
    <w:p w14:paraId="5854A8FC" w14:textId="77777777" w:rsidR="00B956F8" w:rsidRPr="00B956F8" w:rsidRDefault="00B956F8" w:rsidP="00B956F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s-MX" w:eastAsia="en-US"/>
        </w:rPr>
      </w:pPr>
    </w:p>
    <w:p w14:paraId="3ED2D6A8" w14:textId="77777777" w:rsidR="00B956F8" w:rsidRPr="00B956F8" w:rsidRDefault="00B956F8" w:rsidP="00B956F8">
      <w:pPr>
        <w:pStyle w:val="Default"/>
        <w:spacing w:line="360" w:lineRule="auto"/>
        <w:jc w:val="both"/>
      </w:pPr>
      <w:r w:rsidRPr="00B956F8">
        <w:t xml:space="preserve">Por lo anterior, se proporciona el siguiente enlace electrónico a través del cual podrá consultar la Ley de Ingresos del Estado de Baja California para el ejercicio 2025: </w:t>
      </w:r>
    </w:p>
    <w:p w14:paraId="730F9FF3" w14:textId="77777777" w:rsidR="00B956F8" w:rsidRDefault="00B956F8" w:rsidP="00B956F8">
      <w:pPr>
        <w:pStyle w:val="Default"/>
        <w:rPr>
          <w:sz w:val="22"/>
          <w:szCs w:val="22"/>
        </w:rPr>
      </w:pPr>
    </w:p>
    <w:p w14:paraId="33522CDE" w14:textId="2F43165F" w:rsidR="00B956F8" w:rsidRPr="00B956F8" w:rsidRDefault="00B956F8" w:rsidP="00B956F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FF"/>
          <w:sz w:val="24"/>
          <w:szCs w:val="24"/>
        </w:rPr>
      </w:pPr>
      <w:hyperlink r:id="rId8" w:history="1">
        <w:r w:rsidRPr="00B956F8">
          <w:rPr>
            <w:rStyle w:val="Hipervnculo"/>
            <w:b/>
            <w:bCs/>
            <w:sz w:val="24"/>
            <w:szCs w:val="24"/>
          </w:rPr>
          <w:t>https://www.congresobc.gob.mx/Documentos/ProcesoParlamentario/Leyes/TOMO_II/20241226_LEYINGRESOESTADO2025.PDF</w:t>
        </w:r>
      </w:hyperlink>
    </w:p>
    <w:p w14:paraId="51F15F61" w14:textId="77777777" w:rsidR="00B956F8" w:rsidRPr="00B25C11" w:rsidRDefault="00B956F8" w:rsidP="00B956F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s-MX" w:eastAsia="en-US"/>
        </w:rPr>
      </w:pPr>
    </w:p>
    <w:sectPr w:rsidR="00B956F8" w:rsidRPr="00B25C11" w:rsidSect="005B2FCC">
      <w:headerReference w:type="default" r:id="rId9"/>
      <w:footerReference w:type="default" r:id="rId10"/>
      <w:pgSz w:w="12240" w:h="15840" w:code="1"/>
      <w:pgMar w:top="1985" w:right="1418" w:bottom="1134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F8D9" w14:textId="77777777" w:rsidR="000536E2" w:rsidRDefault="000536E2" w:rsidP="003C7A79">
      <w:pPr>
        <w:spacing w:line="240" w:lineRule="auto"/>
      </w:pPr>
      <w:r>
        <w:separator/>
      </w:r>
    </w:p>
  </w:endnote>
  <w:endnote w:type="continuationSeparator" w:id="0">
    <w:p w14:paraId="5129D259" w14:textId="77777777" w:rsidR="000536E2" w:rsidRDefault="000536E2" w:rsidP="003C7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007893"/>
      <w:docPartObj>
        <w:docPartGallery w:val="Page Numbers (Bottom of Page)"/>
        <w:docPartUnique/>
      </w:docPartObj>
    </w:sdtPr>
    <w:sdtEndPr/>
    <w:sdtContent>
      <w:p w14:paraId="173A6D69" w14:textId="02B72063" w:rsidR="00563F07" w:rsidRPr="005B2FCC" w:rsidRDefault="00563F07">
        <w:pPr>
          <w:pStyle w:val="Piedepgina"/>
          <w:jc w:val="right"/>
          <w:rPr>
            <w:sz w:val="2"/>
            <w:szCs w:val="2"/>
          </w:rPr>
        </w:pPr>
        <w:r w:rsidRPr="00563F07">
          <w:rPr>
            <w:noProof/>
            <w:lang w:val="es-MX"/>
          </w:rPr>
          <w:drawing>
            <wp:anchor distT="114300" distB="114300" distL="114300" distR="114300" simplePos="0" relativeHeight="251661312" behindDoc="1" locked="0" layoutInCell="1" hidden="0" allowOverlap="1" wp14:anchorId="09910527" wp14:editId="34E87E27">
              <wp:simplePos x="0" y="0"/>
              <wp:positionH relativeFrom="margin">
                <wp:posOffset>-665480</wp:posOffset>
              </wp:positionH>
              <wp:positionV relativeFrom="paragraph">
                <wp:posOffset>-194310</wp:posOffset>
              </wp:positionV>
              <wp:extent cx="6947535" cy="370205"/>
              <wp:effectExtent l="0" t="0" r="5715" b="0"/>
              <wp:wrapNone/>
              <wp:docPr id="1016517936" name="Imagen 101651793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47535" cy="37020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563F07">
          <w:rPr>
            <w:noProof/>
            <w:lang w:val="es-MX"/>
          </w:rPr>
          <w:drawing>
            <wp:anchor distT="114300" distB="114300" distL="114300" distR="114300" simplePos="0" relativeHeight="251662336" behindDoc="1" locked="0" layoutInCell="1" hidden="0" allowOverlap="1" wp14:anchorId="034812A1" wp14:editId="7EFF6827">
              <wp:simplePos x="0" y="0"/>
              <wp:positionH relativeFrom="margin">
                <wp:posOffset>1234267</wp:posOffset>
              </wp:positionH>
              <wp:positionV relativeFrom="margin">
                <wp:posOffset>6735041</wp:posOffset>
              </wp:positionV>
              <wp:extent cx="3135600" cy="1270992"/>
              <wp:effectExtent l="0" t="0" r="8255" b="5715"/>
              <wp:wrapNone/>
              <wp:docPr id="1813151294" name="Imagen 181315129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35600" cy="127099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F5EE2" w14:textId="77777777" w:rsidR="000536E2" w:rsidRDefault="000536E2" w:rsidP="003C7A79">
      <w:pPr>
        <w:spacing w:line="240" w:lineRule="auto"/>
      </w:pPr>
      <w:r>
        <w:separator/>
      </w:r>
    </w:p>
  </w:footnote>
  <w:footnote w:type="continuationSeparator" w:id="0">
    <w:p w14:paraId="115B3722" w14:textId="77777777" w:rsidR="000536E2" w:rsidRDefault="000536E2" w:rsidP="003C7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0D35B" w14:textId="77777777" w:rsidR="003C7A79" w:rsidRDefault="003C7A79">
    <w:pPr>
      <w:pStyle w:val="Encabezado"/>
    </w:pPr>
    <w:r>
      <w:rPr>
        <w:noProof/>
        <w:lang w:val="es-MX"/>
      </w:rPr>
      <w:drawing>
        <wp:anchor distT="0" distB="0" distL="114300" distR="114300" simplePos="0" relativeHeight="251659264" behindDoc="0" locked="0" layoutInCell="1" allowOverlap="1" wp14:anchorId="579011C4" wp14:editId="60222F0D">
          <wp:simplePos x="0" y="0"/>
          <wp:positionH relativeFrom="margin">
            <wp:posOffset>-117475</wp:posOffset>
          </wp:positionH>
          <wp:positionV relativeFrom="paragraph">
            <wp:posOffset>-111760</wp:posOffset>
          </wp:positionV>
          <wp:extent cx="1637460" cy="666750"/>
          <wp:effectExtent l="0" t="0" r="1270" b="0"/>
          <wp:wrapThrough wrapText="bothSides">
            <wp:wrapPolygon edited="0">
              <wp:start x="0" y="0"/>
              <wp:lineTo x="0" y="20366"/>
              <wp:lineTo x="3519" y="20983"/>
              <wp:lineTo x="12568" y="20983"/>
              <wp:lineTo x="21365" y="20983"/>
              <wp:lineTo x="21365" y="617"/>
              <wp:lineTo x="9803" y="0"/>
              <wp:lineTo x="0" y="0"/>
            </wp:wrapPolygon>
          </wp:wrapThrough>
          <wp:docPr id="1148008830" name="Imagen 1148008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46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2FE428" w14:textId="6434F29A" w:rsidR="00A405B1" w:rsidRDefault="004A5A4B" w:rsidP="004A5A4B">
    <w:pPr>
      <w:pStyle w:val="Encabezado"/>
      <w:ind w:right="-235"/>
      <w:jc w:val="center"/>
    </w:pPr>
    <w:r>
      <w:rPr>
        <w:b/>
        <w:sz w:val="24"/>
        <w:szCs w:val="24"/>
      </w:rPr>
      <w:t>INFORMACIÓN RELATIVA A COSTOS DE REPRODUCCIÓN PARA EL ESTADO DE BAJA CALIFORNIA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47790"/>
    <w:multiLevelType w:val="hybridMultilevel"/>
    <w:tmpl w:val="1A34C1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61657"/>
    <w:multiLevelType w:val="hybridMultilevel"/>
    <w:tmpl w:val="1A34C1B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972F2"/>
    <w:multiLevelType w:val="hybridMultilevel"/>
    <w:tmpl w:val="006C68F8"/>
    <w:lvl w:ilvl="0" w:tplc="C296728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006FA"/>
    <w:multiLevelType w:val="hybridMultilevel"/>
    <w:tmpl w:val="A3A8EA16"/>
    <w:lvl w:ilvl="0" w:tplc="3502E9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022912">
    <w:abstractNumId w:val="1"/>
  </w:num>
  <w:num w:numId="2" w16cid:durableId="259142156">
    <w:abstractNumId w:val="3"/>
  </w:num>
  <w:num w:numId="3" w16cid:durableId="1275018492">
    <w:abstractNumId w:val="0"/>
  </w:num>
  <w:num w:numId="4" w16cid:durableId="870147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79"/>
    <w:rsid w:val="000136AC"/>
    <w:rsid w:val="0003309F"/>
    <w:rsid w:val="00036345"/>
    <w:rsid w:val="00041B88"/>
    <w:rsid w:val="000536E2"/>
    <w:rsid w:val="00077A75"/>
    <w:rsid w:val="0008634E"/>
    <w:rsid w:val="0008744E"/>
    <w:rsid w:val="00087DC3"/>
    <w:rsid w:val="000B5CBD"/>
    <w:rsid w:val="001314CE"/>
    <w:rsid w:val="00134678"/>
    <w:rsid w:val="00163323"/>
    <w:rsid w:val="00167833"/>
    <w:rsid w:val="00184C32"/>
    <w:rsid w:val="001A4383"/>
    <w:rsid w:val="001A4B80"/>
    <w:rsid w:val="001B0763"/>
    <w:rsid w:val="001F05A0"/>
    <w:rsid w:val="001F3CC2"/>
    <w:rsid w:val="001F7E88"/>
    <w:rsid w:val="00236A07"/>
    <w:rsid w:val="002960D0"/>
    <w:rsid w:val="002A215E"/>
    <w:rsid w:val="002B15F5"/>
    <w:rsid w:val="002F3370"/>
    <w:rsid w:val="00300DEA"/>
    <w:rsid w:val="00302F1A"/>
    <w:rsid w:val="003048E2"/>
    <w:rsid w:val="0032234B"/>
    <w:rsid w:val="00341413"/>
    <w:rsid w:val="00360D7B"/>
    <w:rsid w:val="00363F34"/>
    <w:rsid w:val="00375187"/>
    <w:rsid w:val="00386E28"/>
    <w:rsid w:val="00394AFF"/>
    <w:rsid w:val="003A67EB"/>
    <w:rsid w:val="003A7B6A"/>
    <w:rsid w:val="003C2069"/>
    <w:rsid w:val="003C6490"/>
    <w:rsid w:val="003C7A79"/>
    <w:rsid w:val="003F4D14"/>
    <w:rsid w:val="003F4ECB"/>
    <w:rsid w:val="003F5B18"/>
    <w:rsid w:val="003F7F7B"/>
    <w:rsid w:val="004032B1"/>
    <w:rsid w:val="00406214"/>
    <w:rsid w:val="004247DF"/>
    <w:rsid w:val="00432EF1"/>
    <w:rsid w:val="004424B0"/>
    <w:rsid w:val="004425C4"/>
    <w:rsid w:val="004450E5"/>
    <w:rsid w:val="00452D27"/>
    <w:rsid w:val="00456650"/>
    <w:rsid w:val="004A5A4B"/>
    <w:rsid w:val="004A69D0"/>
    <w:rsid w:val="004C29CD"/>
    <w:rsid w:val="004C439C"/>
    <w:rsid w:val="004D3FBA"/>
    <w:rsid w:val="004D5DE2"/>
    <w:rsid w:val="00501365"/>
    <w:rsid w:val="00541CBF"/>
    <w:rsid w:val="00550794"/>
    <w:rsid w:val="00563F07"/>
    <w:rsid w:val="005832C0"/>
    <w:rsid w:val="0059290F"/>
    <w:rsid w:val="005A7DA7"/>
    <w:rsid w:val="005B0E4C"/>
    <w:rsid w:val="005B2F2D"/>
    <w:rsid w:val="005B2FCC"/>
    <w:rsid w:val="005D2470"/>
    <w:rsid w:val="005E3B94"/>
    <w:rsid w:val="0064379B"/>
    <w:rsid w:val="006441F2"/>
    <w:rsid w:val="00666D91"/>
    <w:rsid w:val="0068522A"/>
    <w:rsid w:val="006C54EA"/>
    <w:rsid w:val="006E28D7"/>
    <w:rsid w:val="006E5102"/>
    <w:rsid w:val="006F67AA"/>
    <w:rsid w:val="00701039"/>
    <w:rsid w:val="00715E12"/>
    <w:rsid w:val="0072604B"/>
    <w:rsid w:val="00737024"/>
    <w:rsid w:val="00757536"/>
    <w:rsid w:val="00787D47"/>
    <w:rsid w:val="00791BCE"/>
    <w:rsid w:val="007A6F68"/>
    <w:rsid w:val="007D3F59"/>
    <w:rsid w:val="007E23BF"/>
    <w:rsid w:val="007E674C"/>
    <w:rsid w:val="007E796C"/>
    <w:rsid w:val="00806A48"/>
    <w:rsid w:val="00812FA1"/>
    <w:rsid w:val="00833B79"/>
    <w:rsid w:val="00843EF3"/>
    <w:rsid w:val="00855373"/>
    <w:rsid w:val="00871650"/>
    <w:rsid w:val="00882782"/>
    <w:rsid w:val="008A1C32"/>
    <w:rsid w:val="008A727B"/>
    <w:rsid w:val="008C448A"/>
    <w:rsid w:val="008D0DBB"/>
    <w:rsid w:val="008D4917"/>
    <w:rsid w:val="008E6683"/>
    <w:rsid w:val="008F2870"/>
    <w:rsid w:val="008F6B79"/>
    <w:rsid w:val="00900277"/>
    <w:rsid w:val="0091565A"/>
    <w:rsid w:val="0092349C"/>
    <w:rsid w:val="0093462B"/>
    <w:rsid w:val="009645D6"/>
    <w:rsid w:val="009844FB"/>
    <w:rsid w:val="00985275"/>
    <w:rsid w:val="0099051F"/>
    <w:rsid w:val="009B3101"/>
    <w:rsid w:val="009E35D9"/>
    <w:rsid w:val="009F5594"/>
    <w:rsid w:val="00A11A00"/>
    <w:rsid w:val="00A32A32"/>
    <w:rsid w:val="00A405B1"/>
    <w:rsid w:val="00A41FCE"/>
    <w:rsid w:val="00A63A9D"/>
    <w:rsid w:val="00A838B1"/>
    <w:rsid w:val="00AA3245"/>
    <w:rsid w:val="00AB59DB"/>
    <w:rsid w:val="00AD7AEE"/>
    <w:rsid w:val="00AF0C1D"/>
    <w:rsid w:val="00AF312E"/>
    <w:rsid w:val="00B224B0"/>
    <w:rsid w:val="00B25C11"/>
    <w:rsid w:val="00B42BD5"/>
    <w:rsid w:val="00B52A04"/>
    <w:rsid w:val="00B672CD"/>
    <w:rsid w:val="00B76FC9"/>
    <w:rsid w:val="00B85085"/>
    <w:rsid w:val="00B94089"/>
    <w:rsid w:val="00B94099"/>
    <w:rsid w:val="00B9512E"/>
    <w:rsid w:val="00B956F8"/>
    <w:rsid w:val="00BA0BFF"/>
    <w:rsid w:val="00BA3BC1"/>
    <w:rsid w:val="00BA49AF"/>
    <w:rsid w:val="00BC5ACF"/>
    <w:rsid w:val="00BC7363"/>
    <w:rsid w:val="00BF1264"/>
    <w:rsid w:val="00BF1F61"/>
    <w:rsid w:val="00C24411"/>
    <w:rsid w:val="00C45795"/>
    <w:rsid w:val="00C54788"/>
    <w:rsid w:val="00C679F7"/>
    <w:rsid w:val="00C71001"/>
    <w:rsid w:val="00C82AB3"/>
    <w:rsid w:val="00CA7628"/>
    <w:rsid w:val="00CD50BE"/>
    <w:rsid w:val="00D03080"/>
    <w:rsid w:val="00D1684E"/>
    <w:rsid w:val="00D26EBD"/>
    <w:rsid w:val="00D31B25"/>
    <w:rsid w:val="00D47AC9"/>
    <w:rsid w:val="00D535E5"/>
    <w:rsid w:val="00D62BE4"/>
    <w:rsid w:val="00D74EC9"/>
    <w:rsid w:val="00D97A06"/>
    <w:rsid w:val="00DA58AD"/>
    <w:rsid w:val="00DD5B38"/>
    <w:rsid w:val="00DE73B6"/>
    <w:rsid w:val="00DF2EED"/>
    <w:rsid w:val="00E14F68"/>
    <w:rsid w:val="00E22AF6"/>
    <w:rsid w:val="00E30177"/>
    <w:rsid w:val="00E60F58"/>
    <w:rsid w:val="00E6114E"/>
    <w:rsid w:val="00E65590"/>
    <w:rsid w:val="00EA6220"/>
    <w:rsid w:val="00EC6F8E"/>
    <w:rsid w:val="00ED0891"/>
    <w:rsid w:val="00EF29ED"/>
    <w:rsid w:val="00F1606A"/>
    <w:rsid w:val="00F64663"/>
    <w:rsid w:val="00F64BD3"/>
    <w:rsid w:val="00FA1943"/>
    <w:rsid w:val="00FA4498"/>
    <w:rsid w:val="00FB19FF"/>
    <w:rsid w:val="00FD6436"/>
    <w:rsid w:val="00FE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8660705"/>
  <w15:chartTrackingRefBased/>
  <w15:docId w15:val="{F60E3495-097F-40B7-B6A0-CFCF2E1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A79"/>
    <w:pPr>
      <w:spacing w:after="0" w:line="276" w:lineRule="auto"/>
    </w:pPr>
    <w:rPr>
      <w:rFonts w:ascii="Arial" w:eastAsia="Arial" w:hAnsi="Arial" w:cs="Arial"/>
      <w:lang w:val="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7A79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7A79"/>
  </w:style>
  <w:style w:type="paragraph" w:styleId="Piedepgina">
    <w:name w:val="footer"/>
    <w:basedOn w:val="Normal"/>
    <w:link w:val="PiedepginaCar"/>
    <w:uiPriority w:val="99"/>
    <w:unhideWhenUsed/>
    <w:rsid w:val="003C7A7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A79"/>
  </w:style>
  <w:style w:type="character" w:styleId="Hipervnculo">
    <w:name w:val="Hyperlink"/>
    <w:basedOn w:val="Fuentedeprrafopredeter"/>
    <w:uiPriority w:val="99"/>
    <w:unhideWhenUsed/>
    <w:rsid w:val="0013467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3467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645D6"/>
    <w:pPr>
      <w:ind w:left="720"/>
      <w:contextualSpacing/>
    </w:pPr>
  </w:style>
  <w:style w:type="table" w:styleId="Tablaconcuadrcula">
    <w:name w:val="Table Grid"/>
    <w:basedOn w:val="Tablanormal"/>
    <w:uiPriority w:val="39"/>
    <w:rsid w:val="00550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A215E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215E"/>
    <w:rPr>
      <w:rFonts w:ascii="Arial" w:eastAsia="Arial" w:hAnsi="Arial" w:cs="Arial"/>
      <w:sz w:val="20"/>
      <w:szCs w:val="20"/>
      <w:lang w:val="es"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2A215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2F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F2D"/>
    <w:rPr>
      <w:rFonts w:ascii="Segoe UI" w:eastAsia="Arial" w:hAnsi="Segoe UI" w:cs="Segoe UI"/>
      <w:sz w:val="18"/>
      <w:szCs w:val="18"/>
      <w:lang w:val="es" w:eastAsia="es-MX"/>
    </w:rPr>
  </w:style>
  <w:style w:type="paragraph" w:customStyle="1" w:styleId="Default">
    <w:name w:val="Default"/>
    <w:rsid w:val="00B956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95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6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gresobc.gob.mx/Documentos/ProcesoParlamentario/Leyes/TOMO_II/20241226_LEYINGRESOESTADO202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D8C34-D560-4262-B7A3-883A58BA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447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USUARIO</cp:lastModifiedBy>
  <cp:revision>4</cp:revision>
  <cp:lastPrinted>2025-06-17T19:04:00Z</cp:lastPrinted>
  <dcterms:created xsi:type="dcterms:W3CDTF">2025-10-16T19:46:00Z</dcterms:created>
  <dcterms:modified xsi:type="dcterms:W3CDTF">2025-10-16T20:06:00Z</dcterms:modified>
</cp:coreProperties>
</file>